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B0D0C" w14:textId="204B1122" w:rsidR="00426A89" w:rsidRPr="00426A89" w:rsidRDefault="0001438E" w:rsidP="00426A89">
      <w:pPr>
        <w:spacing w:line="276" w:lineRule="auto"/>
        <w:rPr>
          <w:bCs/>
          <w:caps/>
        </w:rPr>
      </w:pPr>
      <w:r>
        <w:rPr>
          <w:bCs/>
          <w:caps/>
        </w:rPr>
        <w:t>WIP-RM.6840.1.2025.2026.JG</w:t>
      </w:r>
    </w:p>
    <w:p w14:paraId="1FC80EDF" w14:textId="77777777" w:rsidR="00426A89" w:rsidRDefault="00426A89">
      <w:pPr>
        <w:spacing w:line="276" w:lineRule="auto"/>
        <w:jc w:val="center"/>
        <w:rPr>
          <w:b/>
          <w:caps/>
        </w:rPr>
      </w:pPr>
    </w:p>
    <w:p w14:paraId="2D3129E2" w14:textId="75A0401A" w:rsidR="00A77B3E" w:rsidRDefault="0000000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Zarządzenie nr 77/2026</w:t>
      </w:r>
      <w:r>
        <w:rPr>
          <w:b/>
          <w:caps/>
        </w:rPr>
        <w:br/>
        <w:t>Burmistrza Gminy i Miasta Proszowice</w:t>
      </w:r>
    </w:p>
    <w:p w14:paraId="522090BA" w14:textId="77777777" w:rsidR="00A77B3E" w:rsidRDefault="00000000">
      <w:pPr>
        <w:spacing w:before="280" w:after="280" w:line="276" w:lineRule="auto"/>
        <w:jc w:val="center"/>
        <w:rPr>
          <w:b/>
          <w:caps/>
        </w:rPr>
      </w:pPr>
      <w:r>
        <w:t>z dnia 7 lipca 2026 r.</w:t>
      </w:r>
    </w:p>
    <w:p w14:paraId="465D104D" w14:textId="77777777" w:rsidR="00A77B3E" w:rsidRDefault="00000000">
      <w:pPr>
        <w:keepNext/>
        <w:spacing w:after="480" w:line="276" w:lineRule="auto"/>
        <w:jc w:val="center"/>
      </w:pPr>
      <w:r>
        <w:rPr>
          <w:b/>
        </w:rPr>
        <w:t>w sprawie odwołania przetargu na sprzedaż nieruchomości</w:t>
      </w:r>
    </w:p>
    <w:p w14:paraId="7B4746EA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30 ust. 2 pkt 3 ustawy z dnia 8 marca 1990 r. o samorządzie gminnym (</w:t>
      </w:r>
      <w:proofErr w:type="spellStart"/>
      <w:r>
        <w:t>t.j</w:t>
      </w:r>
      <w:proofErr w:type="spellEnd"/>
      <w:r>
        <w:t>. Dz. U. z 2026 r. poz. 662) oraz art. 38 ust. 4 ustawy z dnia 21 sierpnia 1997 r. o gospodarce nieruchomościami (</w:t>
      </w:r>
      <w:proofErr w:type="spellStart"/>
      <w:r>
        <w:t>t.j</w:t>
      </w:r>
      <w:proofErr w:type="spellEnd"/>
      <w:r>
        <w:t>. Dz. U. z 2026 r. poz. 399), zarządzenia nr 64/2026 Burmistrza Gminy i Miasta Proszowice z dnia 3 czerwca 2026 r. w sprawie ogłoszenia regulaminu do ósmego przetargu ustnego nieograniczonego na zbycie nieruchomości składającej się z działki numer ewidencyjny 18/3 położonej w Wolwanowicach, zabudowanej budynkiem o numerze porządkowym 33A, po byłej zlewni mleka zarządzam, co następuje:</w:t>
      </w:r>
    </w:p>
    <w:p w14:paraId="78788341" w14:textId="77777777" w:rsidR="004333FE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42504561" w14:textId="77777777" w:rsidR="00A77B3E" w:rsidRDefault="00000000">
      <w:pPr>
        <w:keepLines/>
        <w:spacing w:before="120" w:after="120" w:line="276" w:lineRule="auto"/>
        <w:ind w:firstLine="340"/>
      </w:pPr>
      <w:r>
        <w:t>1. Odwołać przetarg ustny nieograniczony na zbycie nieruchomości stanowiącej własność Gminy Proszowice, położonej w Wolwanowicach, składającej się z działki numer ewidencyjny 18/3, zabudowanej budynkiem o numerze porządkowym 33A, po byłej zlewni mleka.</w:t>
      </w:r>
    </w:p>
    <w:p w14:paraId="1C828251" w14:textId="77777777" w:rsidR="00A77B3E" w:rsidRDefault="00000000">
      <w:pPr>
        <w:keepLines/>
        <w:spacing w:before="120" w:after="120" w:line="276" w:lineRule="auto"/>
        <w:ind w:firstLine="340"/>
      </w:pPr>
      <w:r>
        <w:t>2. Wpłacone przez potencjalnych nabywców wadia zostaną zwrócone w ciągu 3 dni od dnia odwołania przetargu, na rachunek bankowy z którego dokonano wpłaty środków pieniężnych.</w:t>
      </w:r>
    </w:p>
    <w:p w14:paraId="55CE1C5D" w14:textId="77777777" w:rsidR="004333FE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5F230BCD" w14:textId="77777777" w:rsidR="00A77B3E" w:rsidRDefault="00000000">
      <w:pPr>
        <w:keepLines/>
        <w:spacing w:before="120" w:after="120" w:line="276" w:lineRule="auto"/>
        <w:ind w:firstLine="340"/>
      </w:pPr>
      <w:r>
        <w:t>Wykonanie zarządzenia powierza się Kierownikowi Wydziału Infrastruktury, Inwestycji i Planowania Urzędu Gminy i Miasta Proszowice.</w:t>
      </w:r>
    </w:p>
    <w:p w14:paraId="5E88A684" w14:textId="77777777" w:rsidR="004333FE" w:rsidRDefault="00000000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3B68F723" w14:textId="77777777" w:rsidR="00A77B3E" w:rsidRDefault="00000000">
      <w:pPr>
        <w:keepLines/>
        <w:spacing w:before="120" w:after="120" w:line="276" w:lineRule="auto"/>
        <w:ind w:firstLine="340"/>
      </w:pPr>
      <w:r>
        <w:t>Informację o odwołaniu przetargu podaje się do publicznej wiadomości poprzez zamieszczenie informacji na tablicy ogłoszeń Urzędu Gminy i Miasta Proszowice, publikacji na stronie internetowej proszowice.pl oraz publikacji w Biuletynie Informacji Publicznej Urzędu Gminy i Miasta Proszowice.</w:t>
      </w:r>
    </w:p>
    <w:p w14:paraId="44DDC3BE" w14:textId="77777777" w:rsidR="004333FE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4. </w:t>
      </w:r>
    </w:p>
    <w:p w14:paraId="0AAB3B8D" w14:textId="77777777" w:rsidR="00A77B3E" w:rsidRDefault="00000000">
      <w:pPr>
        <w:keepNext/>
        <w:keepLines/>
        <w:spacing w:before="120" w:after="120" w:line="276" w:lineRule="auto"/>
        <w:ind w:firstLine="340"/>
      </w:pPr>
      <w:r>
        <w:t>Zarządzenie wchodzi w życie z dniem podpisania.</w:t>
      </w:r>
    </w:p>
    <w:p w14:paraId="6618366F" w14:textId="77777777" w:rsidR="00A77B3E" w:rsidRDefault="00A77B3E">
      <w:pPr>
        <w:keepNext/>
        <w:keepLines/>
        <w:spacing w:before="120" w:after="120" w:line="276" w:lineRule="auto"/>
        <w:ind w:firstLine="340"/>
      </w:pPr>
    </w:p>
    <w:p w14:paraId="49ED3297" w14:textId="77777777" w:rsidR="00A77B3E" w:rsidRDefault="00000000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4333FE" w14:paraId="400BB086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BAA4C5" w14:textId="77777777" w:rsidR="004333FE" w:rsidRDefault="004333FE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4FF235" w14:textId="77777777" w:rsidR="004333FE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1B7FD348" w14:textId="77777777" w:rsidR="00A77B3E" w:rsidRDefault="00A77B3E">
      <w:pPr>
        <w:keepNext/>
      </w:pPr>
    </w:p>
    <w:sectPr w:rsidR="00A77B3E">
      <w:footerReference w:type="default" r:id="rId6"/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BA556" w14:textId="77777777" w:rsidR="00A53EEB" w:rsidRDefault="00A53EEB">
      <w:r>
        <w:separator/>
      </w:r>
    </w:p>
  </w:endnote>
  <w:endnote w:type="continuationSeparator" w:id="0">
    <w:p w14:paraId="52A1A991" w14:textId="77777777" w:rsidR="00A53EEB" w:rsidRDefault="00A53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4333FE" w14:paraId="6ABCEE92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0695EA60" w14:textId="77777777" w:rsidR="004333FE" w:rsidRDefault="00000000">
          <w:pPr>
            <w:rPr>
              <w:sz w:val="18"/>
            </w:rPr>
          </w:pPr>
          <w:r>
            <w:rPr>
              <w:sz w:val="18"/>
            </w:rPr>
            <w:t>Id: FBFD2DB8-E826-4790-86F5-59C28682BC78.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404D2623" w14:textId="77777777" w:rsidR="004333FE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426A89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D19396B" w14:textId="77777777" w:rsidR="004333FE" w:rsidRDefault="004333FE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AAE32" w14:textId="77777777" w:rsidR="00A53EEB" w:rsidRDefault="00A53EEB">
      <w:r>
        <w:separator/>
      </w:r>
    </w:p>
  </w:footnote>
  <w:footnote w:type="continuationSeparator" w:id="0">
    <w:p w14:paraId="6701AD04" w14:textId="77777777" w:rsidR="00A53EEB" w:rsidRDefault="00A53E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1438E"/>
    <w:rsid w:val="00426A89"/>
    <w:rsid w:val="004333FE"/>
    <w:rsid w:val="00A53EEB"/>
    <w:rsid w:val="00A77B3E"/>
    <w:rsid w:val="00A963A6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28553"/>
  <w15:docId w15:val="{1CC58E2B-EFF0-4637-AE93-D9461DC13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Gminy i Miasta Proszowice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 77/2026 z dnia 7 lipca 2026 r.</dc:title>
  <dc:subject>w sprawie odwołania przetargu na sprzedaż nieruchomości</dc:subject>
  <dc:creator>docheduszko</dc:creator>
  <cp:lastModifiedBy>Dominik Ochęduszko</cp:lastModifiedBy>
  <cp:revision>3</cp:revision>
  <dcterms:created xsi:type="dcterms:W3CDTF">2026-07-07T14:33:00Z</dcterms:created>
  <dcterms:modified xsi:type="dcterms:W3CDTF">2026-07-07T14:33:00Z</dcterms:modified>
  <cp:category>Akt prawny</cp:category>
</cp:coreProperties>
</file>