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E165A" w14:textId="77777777" w:rsidR="00580DA1" w:rsidRDefault="00580DA1" w:rsidP="00580DA1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Zasady wyznaczania składu oraz zasady działania Komitetu Rewitalizacji</w:t>
      </w:r>
    </w:p>
    <w:p w14:paraId="212C288E" w14:textId="77777777" w:rsidR="00580DA1" w:rsidRDefault="00580DA1" w:rsidP="00580DA1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sz w:val="22"/>
          <w:u w:color="000000"/>
        </w:rPr>
        <w:br/>
      </w:r>
      <w:r>
        <w:rPr>
          <w:b/>
          <w:color w:val="000000"/>
          <w:u w:color="000000"/>
        </w:rPr>
        <w:t>Postanowienia ogólne</w:t>
      </w:r>
    </w:p>
    <w:p w14:paraId="361C895B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FCE439E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Komitet Rewitalizacji Gminy Proszowice, zwany dalej "Komitetem" wspiera działania Burmistrza Gminy i Miasta Proszowice w obszarze działań związanych z rewitalizacją oraz stanowi forum współpracy i dialogu interesariuszy rewitalizacji z organami gminy.</w:t>
      </w:r>
    </w:p>
    <w:p w14:paraId="27050341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Komitet pełni funkcję opiniodawczo-doradczą Burmistrza Gminy i Miasta Proszowice w sprawach dotyczących opracowania i wdrażania "Gminnego Programu Rewitalizacji dla Gminy Proszowice" oraz oceny przebiegu procesu rewitalizacji.</w:t>
      </w:r>
    </w:p>
    <w:p w14:paraId="065A9C06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D2049A0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Komitet uprawniony jest do wyrażania opinii i stanowisk oraz podejmowania inicjatyw i rekomendowania rozwiązań w sprawach dotyczących prowadzenia procesu rewitalizacji na wyznaczonym obszarze rewitalizacji i jego oceny, w tym opiniowania oceny aktualności i stopnia realizacji "Gminnego Programu Rewitalizacji dla Gminy Proszowice".</w:t>
      </w:r>
    </w:p>
    <w:p w14:paraId="3AB568D9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5C8431FC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Komitet reprezentuje wszystkich interesariuszy rewitalizacji, o których mowa w art. 2 ust. 2 ustawy z dnia 9 października 2015 r. o rewitalizacji.</w:t>
      </w:r>
    </w:p>
    <w:p w14:paraId="567E72A1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skład Komitetu Rewitalizacji wchodzą interesariusze rewitalizacji, reprezentujący sektory:</w:t>
      </w:r>
    </w:p>
    <w:p w14:paraId="4C005B69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społeczny, obejmujący między innymi przedstawicieli: mieszkańców, organizacji pozarządowych, wspólnot mieszkaniowych, prywatnych właścicieli budynków i lokali mieszkalnych, użytkowników wieczystych nieruchomości;</w:t>
      </w:r>
    </w:p>
    <w:p w14:paraId="44BFAB94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gospodarczy, obejmujący między innymi przedstawicieli: przedsiębiorców działających na obszarze rewitalizacji lub zatrudniających osoby z obszaru rewitalizacji, właścicieli terenów inwestycyjnych na obszarze rewitalizacji;</w:t>
      </w:r>
    </w:p>
    <w:p w14:paraId="08261DD7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publiczny, obejmujący między innymi przedstawicieli: administracji publicznej, uczelni wyższych.</w:t>
      </w:r>
    </w:p>
    <w:p w14:paraId="3953891D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Każdy z sektorów, o których mowa w ust. 2 musi być reprezentowany w składzie Komitetu.</w:t>
      </w:r>
    </w:p>
    <w:p w14:paraId="54BFE65D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60F56CE7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Komitet Rewitalizacji liczy nie mniej niż 7 i nie więcej niż 15 członków, w tym:</w:t>
      </w:r>
    </w:p>
    <w:p w14:paraId="425FC212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3 przedstawicieli sektora społecznego,</w:t>
      </w:r>
    </w:p>
    <w:p w14:paraId="6EA4F272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co najmniej 2 przedstawicieli sektora gospodarczego,</w:t>
      </w:r>
    </w:p>
    <w:p w14:paraId="48F5EB50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co najmniej 2 przedstawicieli sektora publicznego.</w:t>
      </w:r>
    </w:p>
    <w:p w14:paraId="1D51251F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Liczba członków Komitetu zawsze jest nieparzysta.</w:t>
      </w:r>
    </w:p>
    <w:p w14:paraId="4D09CD8F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skład Komitetu wchodzą wyłącznie osoby pełnoletnie i nie skazane prawomocnym wyrokiem sadowym za przestępstwo umyślne z winy umyślnej lub wobec której sąd orzekł środek karny w postaci utraty praw publicznych.</w:t>
      </w:r>
    </w:p>
    <w:p w14:paraId="0C1FC2BD" w14:textId="77777777" w:rsidR="00580DA1" w:rsidRDefault="00580DA1" w:rsidP="00580DA1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wyznaczania składu Komitetu Rewitalizacji</w:t>
      </w:r>
    </w:p>
    <w:p w14:paraId="397E93B1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47F4CEA2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Nabór na członków Komitetu ogłasza Burmistrz Gminy i Miasta Proszowice w trybie otwartego naboru.</w:t>
      </w:r>
    </w:p>
    <w:p w14:paraId="15A7F4D2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Nabór na kolejne kadencje ogłasza się na co najmniej 60 dni przed końcem dotychczasowej kadencji Komitetu.</w:t>
      </w:r>
    </w:p>
    <w:p w14:paraId="6767D934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Ogłoszenie o naborze zamieszczane jest w Biuletynie Informacji Publicznej Urzędu Gminy i Miasta Proszowice oraz na stronie internetowej proszowice.pl</w:t>
      </w:r>
    </w:p>
    <w:p w14:paraId="16049395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Ogłoszenie zawiera przede wszystkim informacje dotyczące:</w:t>
      </w:r>
    </w:p>
    <w:p w14:paraId="489E7FFD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naboru na członków Komitetu Rewitalizacji Gminy Proszowice;</w:t>
      </w:r>
    </w:p>
    <w:p w14:paraId="03A0E3FB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terminu, sposobu i miejsca składania formularza zgłoszeniowego kandydata na członka Komitetu;</w:t>
      </w:r>
    </w:p>
    <w:p w14:paraId="4E56CA35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wzoru formularza zgłoszeniowego, stanowiącego Załącznik nr 2 do Uchwały w sprawie określenia zasad wyznaczania składu oraz zasad działania Komitetu Rewitalizacji Gminy Proszowice.</w:t>
      </w:r>
    </w:p>
    <w:p w14:paraId="72982BAB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Termin na złożenie formularza zgłoszeniowego kandydata na członka Komitetu wynosi 14 dni, licząc od dnia opublikowania ogłoszenia, o którym mowa w ust. 3.</w:t>
      </w:r>
    </w:p>
    <w:p w14:paraId="52D025D9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6. </w:t>
      </w:r>
      <w:r>
        <w:rPr>
          <w:color w:val="000000"/>
          <w:u w:color="000000"/>
        </w:rPr>
        <w:t>Każdy z kandydatów na członków Komitetu może złożyć tylko jeden formularz zgłoszeniowy jako przedstawiciel jednej ze wskazanych grup interesariuszy rewitalizacji.</w:t>
      </w:r>
    </w:p>
    <w:p w14:paraId="1648D0DF" w14:textId="77777777" w:rsidR="00580DA1" w:rsidRDefault="00580DA1" w:rsidP="00580D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Kandydaci zgłaszają się poprzez dostarczenie w formie papierowej lub elektronicznej wypełnionego formularza zgłoszeniowego, w terminie określonym w ogłoszeniu o naborze.</w:t>
      </w:r>
    </w:p>
    <w:p w14:paraId="0281C917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Forma, termin i miejsce zgłoszenia, zostanie podany w treści ogłoszenia.</w:t>
      </w:r>
    </w:p>
    <w:p w14:paraId="480C352C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760AD35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okresie trwania naboru, Burmistrz Gminy i Miasta Proszowice powołuje Komisję ds. wyboru kandydatów na członków Komitetu Rewitalizacji.</w:t>
      </w:r>
    </w:p>
    <w:p w14:paraId="72E19B06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Komisja liczy maksymalnie 5 osób, w skład której wchodzi jeden przedstawiciel Rady Miejskiej w Proszowicach.</w:t>
      </w:r>
    </w:p>
    <w:p w14:paraId="54052E0A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Członkiem Komisji nie może być osoba kandydująca do Komitetu.</w:t>
      </w:r>
    </w:p>
    <w:p w14:paraId="65C40F05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Zadaniem Komisji jest dokonanie formalnej analizy formularzy zgłoszeniowych w oparciu o niniejszą uchwałę i wybór kandydatów do Komitetu. Przy weryfikacji zgłoszonych kandydatur, Komisja kieruje się kompetencjami i doświadczeniem kandydatów.</w:t>
      </w:r>
    </w:p>
    <w:p w14:paraId="2D812768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przypadku dostarczenia niekompletnego formularza, do kandydata na członka Komitetu kierowane jest pocztą elektroniczną lub telefonicznie wezwanie o uzupełnienie dokumentacji, w ciągu trzech dni roboczych od otrzymania informacji.</w:t>
      </w:r>
    </w:p>
    <w:p w14:paraId="4ED18C88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Jeżeli liczba kandydatów na członków Komitetu, których zgłoszenia spełniają wymagania będzie większa niż maksymalna liczebność Komitetu, o której mowa w § 4, o wyborze na członka Komitetu decyduje Burmistrz Gminy i Miasta mając na względzie zapewnienie reprezentatywności Komitetu, tj. udziału w Komitecie osób aktywnie uczestniczących w życiu wspólnoty samorządowej oraz przedstawicieli najważniejszych z punktu widzenia przygotowania i prowadzenia rewitalizacji, organizacji, podmiotów i grup nieformalnych.</w:t>
      </w:r>
    </w:p>
    <w:p w14:paraId="58092FBF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Niewybrani do Komitetu, ale zaakceptowani przez Komisję kandydaci, zostaną umieszczeni na listach rezerwowych poszczególnych kategorii podmiotów. W przypadku mniejszej liczby zgłoszeń niż zadeklarowana w danej kategorii podmiotów procedura naboru dla tej kategorii zostanie powtórzona zgodnie z § 5, przy czym czas na składanie formularzy będzie nie dłuższy niż 7 dni.</w:t>
      </w:r>
    </w:p>
    <w:p w14:paraId="73799344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lastRenderedPageBreak/>
        <w:t>§ 7. </w:t>
      </w:r>
    </w:p>
    <w:p w14:paraId="1A139297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Członków Komitetu powołuje Burmistrz Gminy i Miasta w drodze zarządzenia.</w:t>
      </w:r>
    </w:p>
    <w:p w14:paraId="7BEB5A22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Lista członków Komitetu ogłaszana jest w Biuletynie Informacji Publicznej Urzędu Gminy i Miasta Proszowice, na stronie internetowej proszowice.pl</w:t>
      </w:r>
    </w:p>
    <w:p w14:paraId="0EEDBBCC" w14:textId="77777777" w:rsidR="00580DA1" w:rsidRDefault="00580DA1" w:rsidP="00580DA1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Zmiana składu Komitetu Rewitalizacji</w:t>
      </w:r>
    </w:p>
    <w:p w14:paraId="514A34E2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26DBAFA6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i Miasta Proszowice może odwołać członka ze składu Komitetu w przypadku:</w:t>
      </w:r>
    </w:p>
    <w:p w14:paraId="54EE3C35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nieusprawiedliwionej nieobecności na trzech kolejnych posiedzeniach Komitetu;</w:t>
      </w:r>
    </w:p>
    <w:p w14:paraId="5288B357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złożenia przez członka Komitetu pisemnej rezygnacji z pełnienia funkcji;</w:t>
      </w:r>
    </w:p>
    <w:p w14:paraId="6154F4A2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stwierdzenia wystąpienia okoliczności, o których mowa w § 4 ust. 3.</w:t>
      </w:r>
    </w:p>
    <w:p w14:paraId="1339D780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Członkostwo w Komitecie wygasa w przypadku:</w:t>
      </w:r>
    </w:p>
    <w:p w14:paraId="2D0D0B83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śmierci członka Komitetu,</w:t>
      </w:r>
    </w:p>
    <w:p w14:paraId="687F7B67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zakończenia pełnienia funkcji w organach lub ustania stosunku pracy z podmiotami, o których mowa w § 3 ust. 2 pkt 3.</w:t>
      </w:r>
    </w:p>
    <w:p w14:paraId="7DADFDF3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ustania członkostwa osoby wchodzącej w skład Komitetu, Burmistrz Gminy i Miasta Proszowice skorzysta z listy rezerwowej lub może powołać brakującego członka Komitetu w drodze naboru uzupełniającego.</w:t>
      </w:r>
    </w:p>
    <w:p w14:paraId="16F443D3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Naboru uzupełniającego nie przeprowadza się, jeżeli termin jego ogłoszenia przypadałby w okresie dwóch miesięcy przed zakończeniem kadencji Komitetu.</w:t>
      </w:r>
    </w:p>
    <w:p w14:paraId="33DAA289" w14:textId="77777777" w:rsidR="00580DA1" w:rsidRDefault="00580DA1" w:rsidP="00580DA1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działania Komitetu Rewitalizacji</w:t>
      </w:r>
    </w:p>
    <w:p w14:paraId="659A340A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67CB4E67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Członkowie Komitetu powoływani są na 4-letnią kadencję, która rozpoczyna się w dniu pierwszego posiedzenia Komitetu.</w:t>
      </w:r>
    </w:p>
    <w:p w14:paraId="7D8BBF66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Pierwsze posiedzenie Komitetu nowej kadencji, zwołuje Burmistrz Gminy i Miasta Proszowice, powiadamiając o miejscu i terminie spotkania wszystkich członków Komitetu.</w:t>
      </w:r>
    </w:p>
    <w:p w14:paraId="753AA12A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Podczas pierwszego posiedzenia Komitetu, członkowie wybierają Przewodniczącego Komitetu i Zastępcę Przewodniczącego Komitetu. Przewodniczący Komitetu i jego Zastępca nie mogą reprezentować tego samego sektora.</w:t>
      </w:r>
    </w:p>
    <w:p w14:paraId="6545C4DD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Wybór i odwołanie Przewodniczącego i jego Zastępcy następuje zwykłą większością głosów w głosowaniu jawnym, przy obecności co najmniej 50% członków Komitetu. W przypadku równowagi głosów, stanowisko decydujące podejmuje Przewodniczący Komitetu, a w razie jego nieobecności Zastępca Przewodniczącego Komisji.</w:t>
      </w:r>
    </w:p>
    <w:p w14:paraId="409E2ED2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Pracami Komitetu kieruje Przewodniczący Komitetu, a w przypadku jego nieobecności Zastępca Przewodniczącego.</w:t>
      </w:r>
    </w:p>
    <w:p w14:paraId="0F7714A5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Posiedzenia Komitetu odbywają się według potrzeb Komitetu, lecz nie rzadziej niż raz na kwartał z własnej inicjatywy lub na wniosek:</w:t>
      </w:r>
    </w:p>
    <w:p w14:paraId="665FB610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połowy członków Komitetu,</w:t>
      </w:r>
    </w:p>
    <w:p w14:paraId="00D85F87" w14:textId="77777777" w:rsidR="00580DA1" w:rsidRDefault="00580DA1" w:rsidP="00580DA1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Burmistrza Gminy i Miasta Proszowice, w terminie do 21 dni od dnia złożenia wniosku, który zawiera przyczyny zwołania posiedzenia Komitetu i proponowany porządek posiedzenia.</w:t>
      </w:r>
    </w:p>
    <w:p w14:paraId="07D57E1C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Informacje na temat terminu, miejsca planowanego posiedzenia Komitetu, proponowany porządek posiedzenia oraz materiały, które będą przedmiotem posiedzenia powinny być przekazane członkom Komitetu, na co najmniej 7 dni kalendarzowych przed posiedzeniem Komitetu.</w:t>
      </w:r>
    </w:p>
    <w:p w14:paraId="2453B744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Z każdego posiedzenia Komitetu sporządzany jest protokół, który podpisuje Przewodniczący a w czasie jego nieobecności Zastępca Przewodniczącego.</w:t>
      </w:r>
    </w:p>
    <w:p w14:paraId="3AAA686F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 posiedzeniu Komitetu mogą brać udział eksperci w dziedzinie rewitalizacji oraz inne osoby zaproszone przez Przewodniczącego Komitetu lub Burmistrza Gminy i Miasta Proszowice. Udział takiej osoby, zaproszonej przez Przewodniczącego Komitetu, stanowiący wydatek z budżetu Gminy Proszowice, wymaga uzyskania zgody Burmistrza Gminy i Miasta. Osoby zaproszone uczestniczą w posiedzeniach Komitetu z głosem doradczym, bez prawa do głosowania.</w:t>
      </w:r>
    </w:p>
    <w:p w14:paraId="36753969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10. </w:t>
      </w:r>
      <w:r>
        <w:rPr>
          <w:color w:val="000000"/>
          <w:u w:color="000000"/>
        </w:rPr>
        <w:t>Stanowiska, opinie, propozycje inicjatyw lub rekomendacje Komitetu przyjmowane są zwykłą większością głosów członków obecnych na posiedzeniu Komitetu, w których bierze udział co najmniej połowa jego członków; każdy z członków Komitetu ma prawo do złożenia odrębnego zdania od przyjętego stanowiska, opinii, inicjatywy, rekomendacji Komitetu.</w:t>
      </w:r>
    </w:p>
    <w:p w14:paraId="4A285373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W przypadku, gdy Komitet zajmuje stanowisko w sprawie projektów dokumentów, których opracowanie jest zadaniem Burmistrza Gminy i Miasta Proszowice, przedstawiciele Gminy Proszowice, gminnych jednostek organizacyjnych, w tym gminnych osób prawnych, nie biorą udziału w głosowaniu.</w:t>
      </w:r>
    </w:p>
    <w:p w14:paraId="0816489C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Komitet Rewitalizacji przed zakończeniem swojej kadencji zarekomenduje ewentualne zmiany w obowiązującej uchwale określającej zasady wyznaczania składu i działania Komitetu Rewitalizacji, wynikające z doświadczeń funkcjonowania Komitetu.</w:t>
      </w:r>
    </w:p>
    <w:p w14:paraId="59EC3660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Szczegółowy zakres działania, tryb pracy i kompetencje Komitetu określa regulamin działania Komitetu Rewitalizacji, który uchwalany jest przez Komitet.</w:t>
      </w:r>
    </w:p>
    <w:p w14:paraId="55EEF96F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4BE3FB21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Uczestnictwo w Komitecie ma charakter społeczny.</w:t>
      </w:r>
    </w:p>
    <w:p w14:paraId="0425F8BC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udział w posiedzeniach i pracach Komitetu Rewitalizacji jego członkom nie przysługuje wynagrodzenie, dieta ani zwrot kosztów podróży.</w:t>
      </w:r>
    </w:p>
    <w:p w14:paraId="3FC3EC4F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Praca członków Komitetu, o których mowa w § 9 ust. 11 odbywa się w ramach ich obowiązków służbowych.</w:t>
      </w:r>
    </w:p>
    <w:p w14:paraId="5A4D6C63" w14:textId="77777777" w:rsidR="00580DA1" w:rsidRDefault="00580DA1" w:rsidP="00580DA1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Komitet może powoływać grupy robocze zajmujące się zarówno konkretnymi podobszarami rewitalizacji, jak i określonymi zagadnieniami tematycznymi; sposób powoływania grup roboczych i ich liczebność określać będzie uchwała Komitetu.</w:t>
      </w:r>
    </w:p>
    <w:p w14:paraId="6743FC10" w14:textId="77777777" w:rsidR="00580DA1" w:rsidRDefault="00580DA1" w:rsidP="00580DA1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01614D6F" w14:textId="231DDAC4" w:rsidR="006768E7" w:rsidRDefault="00580DA1" w:rsidP="00580DA1">
      <w:pPr>
        <w:keepLines/>
        <w:spacing w:before="120" w:after="120" w:line="276" w:lineRule="auto"/>
        <w:ind w:firstLine="340"/>
      </w:pPr>
      <w:r>
        <w:rPr>
          <w:color w:val="000000"/>
          <w:u w:color="000000"/>
        </w:rPr>
        <w:t>Obsługę organizacyjną i techniczną Komitetu, zapewnia Burmistrz Gminy i Miasta Proszowice.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4E60B" w14:textId="77777777" w:rsidR="00572392" w:rsidRDefault="00572392" w:rsidP="00580DA1">
      <w:r>
        <w:separator/>
      </w:r>
    </w:p>
  </w:endnote>
  <w:endnote w:type="continuationSeparator" w:id="0">
    <w:p w14:paraId="7DD1879C" w14:textId="77777777" w:rsidR="00572392" w:rsidRDefault="00572392" w:rsidP="00580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58B7" w14:textId="77777777" w:rsidR="00572392" w:rsidRDefault="00572392" w:rsidP="00580DA1">
      <w:r>
        <w:separator/>
      </w:r>
    </w:p>
  </w:footnote>
  <w:footnote w:type="continuationSeparator" w:id="0">
    <w:p w14:paraId="2E6FDFA7" w14:textId="77777777" w:rsidR="00572392" w:rsidRDefault="00572392" w:rsidP="00580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A1"/>
    <w:rsid w:val="00572392"/>
    <w:rsid w:val="00580DA1"/>
    <w:rsid w:val="006768E7"/>
    <w:rsid w:val="00810A7D"/>
    <w:rsid w:val="00F2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2DC1"/>
  <w15:chartTrackingRefBased/>
  <w15:docId w15:val="{E1D6CA9B-E173-4BED-8BBA-9DDBB0AE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DA1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0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D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D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D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D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D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80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80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0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0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80D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D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DA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80D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0DA1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0D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0DA1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1494</Words>
  <Characters>8964</Characters>
  <Application>Microsoft Office Word</Application>
  <DocSecurity>0</DocSecurity>
  <Lines>74</Lines>
  <Paragraphs>20</Paragraphs>
  <ScaleCrop>false</ScaleCrop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2026-07-14T09:34:00Z</dcterms:created>
  <dcterms:modified xsi:type="dcterms:W3CDTF">2026-07-14T09:34:00Z</dcterms:modified>
</cp:coreProperties>
</file>