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9C" w:rsidRPr="00070553" w:rsidRDefault="00D34BCE" w:rsidP="00070553">
      <w:pPr>
        <w:spacing w:line="360" w:lineRule="auto"/>
        <w:jc w:val="center"/>
        <w:rPr>
          <w:rFonts w:ascii="Times New Roman" w:hAnsi="Times New Roman" w:cs="Times New Roman"/>
          <w:b/>
          <w:sz w:val="24"/>
          <w:szCs w:val="24"/>
        </w:rPr>
      </w:pPr>
      <w:r w:rsidRPr="00070553">
        <w:rPr>
          <w:rFonts w:ascii="Times New Roman" w:hAnsi="Times New Roman" w:cs="Times New Roman"/>
          <w:b/>
          <w:sz w:val="24"/>
          <w:szCs w:val="24"/>
        </w:rPr>
        <w:t xml:space="preserve"> SPECYFIKACJA TECHNICZNA WYKONANIA I ODBIORU ROBÓT BUDOWLANYCH</w:t>
      </w:r>
    </w:p>
    <w:p w:rsidR="00B27D9C"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KOD CPV 45453000-7 zgodnie ze Wspólnym Słownikiem Zamówień oznacza Roboty remontowe i renowacyjne</w:t>
      </w:r>
      <w:r w:rsidR="00B27D9C">
        <w:rPr>
          <w:rFonts w:ascii="Times New Roman" w:hAnsi="Times New Roman" w:cs="Times New Roman"/>
          <w:sz w:val="24"/>
          <w:szCs w:val="24"/>
        </w:rPr>
        <w:t>.</w:t>
      </w:r>
    </w:p>
    <w:p w:rsidR="001D2036" w:rsidRPr="001D2036" w:rsidRDefault="001D2036" w:rsidP="00B27D9C">
      <w:pPr>
        <w:spacing w:line="360" w:lineRule="auto"/>
        <w:rPr>
          <w:rFonts w:ascii="Times New Roman" w:hAnsi="Times New Roman" w:cs="Times New Roman"/>
          <w:b/>
          <w:sz w:val="24"/>
          <w:szCs w:val="24"/>
        </w:rPr>
      </w:pPr>
      <w:r w:rsidRPr="001D2036">
        <w:rPr>
          <w:rFonts w:ascii="Times New Roman" w:hAnsi="Times New Roman" w:cs="Times New Roman"/>
          <w:b/>
          <w:sz w:val="24"/>
          <w:szCs w:val="24"/>
        </w:rPr>
        <w:t xml:space="preserve">Ze względu na rodzaje robót na obiekcie: </w:t>
      </w:r>
      <w:bookmarkStart w:id="0" w:name="_GoBack"/>
      <w:bookmarkEnd w:id="0"/>
    </w:p>
    <w:p w:rsidR="00741D2E" w:rsidRDefault="00741D2E" w:rsidP="005D4932">
      <w:pPr>
        <w:spacing w:after="0" w:line="240" w:lineRule="auto"/>
        <w:rPr>
          <w:rFonts w:ascii="Times New Roman" w:hAnsi="Times New Roman" w:cs="Times New Roman"/>
          <w:sz w:val="24"/>
          <w:szCs w:val="24"/>
        </w:rPr>
      </w:pPr>
      <w:r w:rsidRPr="001D2036">
        <w:rPr>
          <w:rFonts w:ascii="Times New Roman" w:hAnsi="Times New Roman" w:cs="Times New Roman"/>
          <w:sz w:val="24"/>
          <w:szCs w:val="24"/>
        </w:rPr>
        <w:t xml:space="preserve">45453000-7 Roboty remontowe i </w:t>
      </w:r>
      <w:r>
        <w:rPr>
          <w:rFonts w:ascii="Times New Roman" w:hAnsi="Times New Roman" w:cs="Times New Roman"/>
          <w:sz w:val="24"/>
          <w:szCs w:val="24"/>
        </w:rPr>
        <w:t>renowacyjne</w:t>
      </w:r>
    </w:p>
    <w:p w:rsidR="00741D2E" w:rsidRPr="00644119" w:rsidRDefault="00741D2E" w:rsidP="005D4932">
      <w:pPr>
        <w:spacing w:after="0" w:line="240" w:lineRule="auto"/>
        <w:rPr>
          <w:rFonts w:ascii="Times New Roman" w:hAnsi="Times New Roman" w:cs="Times New Roman"/>
          <w:sz w:val="24"/>
          <w:szCs w:val="24"/>
        </w:rPr>
      </w:pPr>
      <w:r w:rsidRPr="00644119">
        <w:rPr>
          <w:rFonts w:ascii="Times New Roman" w:hAnsi="Times New Roman" w:cs="Times New Roman"/>
          <w:sz w:val="24"/>
          <w:szCs w:val="24"/>
        </w:rPr>
        <w:t>45300000-0 Roboty instalacyjne w budynkach</w:t>
      </w:r>
    </w:p>
    <w:p w:rsidR="001D2036" w:rsidRDefault="00741D2E" w:rsidP="005D4932">
      <w:pPr>
        <w:spacing w:after="0" w:line="240" w:lineRule="auto"/>
        <w:rPr>
          <w:rFonts w:ascii="Times New Roman" w:hAnsi="Times New Roman" w:cs="Times New Roman"/>
          <w:sz w:val="24"/>
          <w:szCs w:val="24"/>
        </w:rPr>
      </w:pPr>
      <w:r w:rsidRPr="001D2036">
        <w:rPr>
          <w:rFonts w:ascii="Times New Roman" w:hAnsi="Times New Roman" w:cs="Times New Roman"/>
          <w:sz w:val="24"/>
          <w:szCs w:val="24"/>
        </w:rPr>
        <w:t>45311200-2 Roboty w zakresie instalacji elektrycznych</w:t>
      </w:r>
      <w:r w:rsidR="001D2036" w:rsidRPr="001D2036">
        <w:rPr>
          <w:rFonts w:ascii="Times New Roman" w:hAnsi="Times New Roman" w:cs="Times New Roman"/>
          <w:sz w:val="24"/>
          <w:szCs w:val="24"/>
        </w:rPr>
        <w:t>.</w:t>
      </w:r>
    </w:p>
    <w:p w:rsidR="005D4932" w:rsidRDefault="005D4932" w:rsidP="005D4932">
      <w:pPr>
        <w:spacing w:after="0" w:line="240" w:lineRule="auto"/>
        <w:rPr>
          <w:rFonts w:ascii="Times New Roman" w:hAnsi="Times New Roman" w:cs="Times New Roman"/>
          <w:sz w:val="24"/>
          <w:szCs w:val="24"/>
        </w:rPr>
      </w:pPr>
    </w:p>
    <w:p w:rsidR="001D2036" w:rsidRDefault="001D2036" w:rsidP="005D4932">
      <w:pPr>
        <w:spacing w:after="0" w:line="240" w:lineRule="auto"/>
        <w:rPr>
          <w:rFonts w:ascii="Times New Roman" w:hAnsi="Times New Roman" w:cs="Times New Roman"/>
          <w:sz w:val="24"/>
          <w:szCs w:val="24"/>
        </w:rPr>
      </w:pPr>
      <w:r w:rsidRPr="001D2036">
        <w:rPr>
          <w:rFonts w:ascii="Times New Roman" w:hAnsi="Times New Roman" w:cs="Times New Roman"/>
          <w:sz w:val="24"/>
          <w:szCs w:val="24"/>
        </w:rPr>
        <w:t>Szczegółowy zakres robót wyspecyfikowany jest w przedmiarach robót</w:t>
      </w:r>
    </w:p>
    <w:p w:rsidR="00937D5F" w:rsidRPr="00937D5F" w:rsidRDefault="00937D5F" w:rsidP="005D4932">
      <w:pPr>
        <w:spacing w:after="0" w:line="240" w:lineRule="auto"/>
        <w:jc w:val="both"/>
        <w:rPr>
          <w:rFonts w:ascii="Times New Roman" w:hAnsi="Times New Roman" w:cs="Times New Roman"/>
          <w:sz w:val="24"/>
          <w:szCs w:val="24"/>
        </w:rPr>
      </w:pPr>
      <w:r w:rsidRPr="00937D5F">
        <w:rPr>
          <w:rFonts w:ascii="Times New Roman" w:hAnsi="Times New Roman" w:cs="Times New Roman"/>
          <w:sz w:val="24"/>
          <w:szCs w:val="24"/>
        </w:rPr>
        <w:t xml:space="preserve">Wykonawca powinien zapewnić całość robocizny, materiałów, sprzętu, narzędzi, transportu i dostaw niezbędnych do wykonania  robót zgodnie z: - warunkami umowy, - dokumentacją </w:t>
      </w:r>
      <w:r>
        <w:rPr>
          <w:rFonts w:ascii="Times New Roman" w:hAnsi="Times New Roman" w:cs="Times New Roman"/>
          <w:sz w:val="24"/>
          <w:szCs w:val="24"/>
        </w:rPr>
        <w:t>techniczną</w:t>
      </w:r>
      <w:r w:rsidRPr="00937D5F">
        <w:rPr>
          <w:rFonts w:ascii="Times New Roman" w:hAnsi="Times New Roman" w:cs="Times New Roman"/>
          <w:sz w:val="24"/>
          <w:szCs w:val="24"/>
        </w:rPr>
        <w:t>, - przedmiarem robót</w:t>
      </w:r>
      <w:r>
        <w:rPr>
          <w:rFonts w:ascii="Times New Roman" w:hAnsi="Times New Roman" w:cs="Times New Roman"/>
          <w:sz w:val="24"/>
          <w:szCs w:val="24"/>
        </w:rPr>
        <w:t xml:space="preserve">, </w:t>
      </w:r>
      <w:r w:rsidRPr="00937D5F">
        <w:rPr>
          <w:rFonts w:ascii="Times New Roman" w:hAnsi="Times New Roman" w:cs="Times New Roman"/>
          <w:sz w:val="24"/>
          <w:szCs w:val="24"/>
        </w:rPr>
        <w:t>specyfikacjami wykonania i odbioru robót, - przepisami prawa budowlanego i sztuką budowlaną, - uwagami i poleceniami inspektora nadzoru inwestorskiego (zwanego dalej Inspektorem).</w:t>
      </w:r>
    </w:p>
    <w:p w:rsidR="00B27D9C" w:rsidRPr="00F94B54" w:rsidRDefault="00D34BCE" w:rsidP="00F94B54">
      <w:pPr>
        <w:spacing w:line="360" w:lineRule="auto"/>
        <w:jc w:val="both"/>
        <w:rPr>
          <w:rFonts w:ascii="Times New Roman" w:hAnsi="Times New Roman" w:cs="Times New Roman"/>
          <w:b/>
          <w:sz w:val="24"/>
          <w:szCs w:val="24"/>
        </w:rPr>
      </w:pPr>
      <w:r w:rsidRPr="00F94B54">
        <w:rPr>
          <w:rFonts w:ascii="Times New Roman" w:hAnsi="Times New Roman" w:cs="Times New Roman"/>
          <w:b/>
          <w:sz w:val="24"/>
          <w:szCs w:val="24"/>
        </w:rPr>
        <w:t>I. Informacje ogólne.</w:t>
      </w:r>
    </w:p>
    <w:p w:rsidR="00080ACF"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1) Przedmiotem zamówienia są roboty remontowe</w:t>
      </w:r>
      <w:r w:rsidR="00080ACF">
        <w:rPr>
          <w:rFonts w:ascii="Times New Roman" w:hAnsi="Times New Roman" w:cs="Times New Roman"/>
          <w:sz w:val="24"/>
          <w:szCs w:val="24"/>
        </w:rPr>
        <w:t xml:space="preserve"> ogólnobudowlane</w:t>
      </w:r>
      <w:r w:rsidR="006563BD">
        <w:rPr>
          <w:rFonts w:ascii="Times New Roman" w:hAnsi="Times New Roman" w:cs="Times New Roman"/>
          <w:sz w:val="24"/>
          <w:szCs w:val="24"/>
        </w:rPr>
        <w:t>, tynkowe, posadzkowe ,malarskie</w:t>
      </w:r>
      <w:r w:rsidR="00080ACF">
        <w:rPr>
          <w:rFonts w:ascii="Times New Roman" w:hAnsi="Times New Roman" w:cs="Times New Roman"/>
          <w:sz w:val="24"/>
          <w:szCs w:val="24"/>
        </w:rPr>
        <w:t xml:space="preserve"> </w:t>
      </w:r>
      <w:r w:rsidRPr="00B27D9C">
        <w:rPr>
          <w:rFonts w:ascii="Times New Roman" w:hAnsi="Times New Roman" w:cs="Times New Roman"/>
          <w:sz w:val="24"/>
          <w:szCs w:val="24"/>
        </w:rPr>
        <w:t xml:space="preserve"> </w:t>
      </w:r>
      <w:r w:rsidR="00391F1B">
        <w:rPr>
          <w:rFonts w:ascii="Times New Roman" w:hAnsi="Times New Roman" w:cs="Times New Roman"/>
          <w:sz w:val="24"/>
          <w:szCs w:val="24"/>
        </w:rPr>
        <w:t>i instalacyjne</w:t>
      </w:r>
      <w:r w:rsidR="00080ACF">
        <w:rPr>
          <w:rFonts w:ascii="Times New Roman" w:hAnsi="Times New Roman" w:cs="Times New Roman"/>
          <w:sz w:val="24"/>
          <w:szCs w:val="24"/>
        </w:rPr>
        <w:t xml:space="preserve"> </w:t>
      </w:r>
      <w:r w:rsidRPr="00B27D9C">
        <w:rPr>
          <w:rFonts w:ascii="Times New Roman" w:hAnsi="Times New Roman" w:cs="Times New Roman"/>
          <w:sz w:val="24"/>
          <w:szCs w:val="24"/>
        </w:rPr>
        <w:t xml:space="preserve">– </w:t>
      </w:r>
      <w:r w:rsidR="00080ACF">
        <w:rPr>
          <w:rFonts w:ascii="Times New Roman" w:hAnsi="Times New Roman" w:cs="Times New Roman"/>
          <w:sz w:val="24"/>
          <w:szCs w:val="24"/>
        </w:rPr>
        <w:t xml:space="preserve">instalacje elektryczne i teletechniczne polegające na </w:t>
      </w:r>
      <w:r w:rsidR="00391F1B">
        <w:rPr>
          <w:rFonts w:ascii="Times New Roman" w:hAnsi="Times New Roman" w:cs="Times New Roman"/>
          <w:sz w:val="24"/>
          <w:szCs w:val="24"/>
        </w:rPr>
        <w:t>modernizacj</w:t>
      </w:r>
      <w:r w:rsidR="00080ACF">
        <w:rPr>
          <w:rFonts w:ascii="Times New Roman" w:hAnsi="Times New Roman" w:cs="Times New Roman"/>
          <w:sz w:val="24"/>
          <w:szCs w:val="24"/>
        </w:rPr>
        <w:t>i</w:t>
      </w:r>
      <w:r w:rsidRPr="00B27D9C">
        <w:rPr>
          <w:rFonts w:ascii="Times New Roman" w:hAnsi="Times New Roman" w:cs="Times New Roman"/>
          <w:sz w:val="24"/>
          <w:szCs w:val="24"/>
        </w:rPr>
        <w:t xml:space="preserve"> </w:t>
      </w:r>
      <w:r w:rsidR="00391F1B">
        <w:rPr>
          <w:rFonts w:ascii="Times New Roman" w:hAnsi="Times New Roman" w:cs="Times New Roman"/>
          <w:sz w:val="24"/>
          <w:szCs w:val="24"/>
        </w:rPr>
        <w:t xml:space="preserve">wydzielonego miejsca na parterze budynku </w:t>
      </w:r>
      <w:proofErr w:type="spellStart"/>
      <w:r w:rsidR="00391F1B">
        <w:rPr>
          <w:rFonts w:ascii="Times New Roman" w:hAnsi="Times New Roman" w:cs="Times New Roman"/>
          <w:sz w:val="24"/>
          <w:szCs w:val="24"/>
        </w:rPr>
        <w:t>UGiM</w:t>
      </w:r>
      <w:proofErr w:type="spellEnd"/>
      <w:r w:rsidR="00391F1B">
        <w:rPr>
          <w:rFonts w:ascii="Times New Roman" w:hAnsi="Times New Roman" w:cs="Times New Roman"/>
          <w:sz w:val="24"/>
          <w:szCs w:val="24"/>
        </w:rPr>
        <w:t xml:space="preserve"> w Proszowicach - Biuro Obsługi Interesanta </w:t>
      </w:r>
      <w:r w:rsidR="00080ACF">
        <w:rPr>
          <w:rFonts w:ascii="Times New Roman" w:hAnsi="Times New Roman" w:cs="Times New Roman"/>
          <w:sz w:val="24"/>
          <w:szCs w:val="24"/>
        </w:rPr>
        <w:t>oraz adaptacja pomieszczenia mieszczącego się na pierwszym piętrze w/w budynku na Punkt Obsługi Klienta.</w:t>
      </w:r>
    </w:p>
    <w:p w:rsidR="00080ACF"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2) Roboty remontowe swoim zakresem obejmują roboty ogólnobudowlane i instalacyjne: elektryczne z uwzględnieniem ramowych wytycznych i wymagań dotyczących wykończenia i wyposażenia przygotowywanych </w:t>
      </w:r>
      <w:r w:rsidR="00080ACF">
        <w:rPr>
          <w:rFonts w:ascii="Times New Roman" w:hAnsi="Times New Roman" w:cs="Times New Roman"/>
          <w:sz w:val="24"/>
          <w:szCs w:val="24"/>
        </w:rPr>
        <w:t xml:space="preserve">w/w miejsc </w:t>
      </w:r>
      <w:r w:rsidRPr="00B27D9C">
        <w:rPr>
          <w:rFonts w:ascii="Times New Roman" w:hAnsi="Times New Roman" w:cs="Times New Roman"/>
          <w:sz w:val="24"/>
          <w:szCs w:val="24"/>
        </w:rPr>
        <w:t xml:space="preserve">do </w:t>
      </w:r>
      <w:r w:rsidR="00080ACF">
        <w:rPr>
          <w:rFonts w:ascii="Times New Roman" w:hAnsi="Times New Roman" w:cs="Times New Roman"/>
          <w:sz w:val="24"/>
          <w:szCs w:val="24"/>
        </w:rPr>
        <w:t xml:space="preserve">pracy Biura Obsługi Interesanta </w:t>
      </w:r>
      <w:r w:rsidR="005E0EDF">
        <w:rPr>
          <w:rFonts w:ascii="Times New Roman" w:hAnsi="Times New Roman" w:cs="Times New Roman"/>
          <w:sz w:val="24"/>
          <w:szCs w:val="24"/>
        </w:rPr>
        <w:t xml:space="preserve">mieszczącego się </w:t>
      </w:r>
      <w:r w:rsidR="00080ACF">
        <w:rPr>
          <w:rFonts w:ascii="Times New Roman" w:hAnsi="Times New Roman" w:cs="Times New Roman"/>
          <w:sz w:val="24"/>
          <w:szCs w:val="24"/>
        </w:rPr>
        <w:t>na parterze oraz Punktu Obsługi Klienta na pierwszym piętrze</w:t>
      </w:r>
      <w:r w:rsidR="005E0EDF">
        <w:rPr>
          <w:rFonts w:ascii="Times New Roman" w:hAnsi="Times New Roman" w:cs="Times New Roman"/>
          <w:sz w:val="24"/>
          <w:szCs w:val="24"/>
        </w:rPr>
        <w:t xml:space="preserve"> budynku</w:t>
      </w:r>
      <w:r w:rsidR="00080ACF">
        <w:rPr>
          <w:rFonts w:ascii="Times New Roman" w:hAnsi="Times New Roman" w:cs="Times New Roman"/>
          <w:sz w:val="24"/>
          <w:szCs w:val="24"/>
        </w:rPr>
        <w:t>.</w:t>
      </w:r>
    </w:p>
    <w:p w:rsidR="00901FF2"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a) </w:t>
      </w:r>
      <w:r w:rsidR="00080ACF">
        <w:rPr>
          <w:rFonts w:ascii="Times New Roman" w:hAnsi="Times New Roman" w:cs="Times New Roman"/>
          <w:sz w:val="24"/>
          <w:szCs w:val="24"/>
        </w:rPr>
        <w:t xml:space="preserve">parter - </w:t>
      </w:r>
      <w:r w:rsidRPr="00B27D9C">
        <w:rPr>
          <w:rFonts w:ascii="Times New Roman" w:hAnsi="Times New Roman" w:cs="Times New Roman"/>
          <w:sz w:val="24"/>
          <w:szCs w:val="24"/>
        </w:rPr>
        <w:t>roboty ogólnobudowlane</w:t>
      </w:r>
      <w:r w:rsidR="00080ACF">
        <w:rPr>
          <w:rFonts w:ascii="Times New Roman" w:hAnsi="Times New Roman" w:cs="Times New Roman"/>
          <w:sz w:val="24"/>
          <w:szCs w:val="24"/>
        </w:rPr>
        <w:t xml:space="preserve"> </w:t>
      </w:r>
      <w:r w:rsidRPr="00B27D9C">
        <w:rPr>
          <w:rFonts w:ascii="Times New Roman" w:hAnsi="Times New Roman" w:cs="Times New Roman"/>
          <w:sz w:val="24"/>
          <w:szCs w:val="24"/>
        </w:rPr>
        <w:t xml:space="preserve">:  roboty </w:t>
      </w:r>
      <w:r w:rsidR="00080ACF">
        <w:rPr>
          <w:rFonts w:ascii="Times New Roman" w:hAnsi="Times New Roman" w:cs="Times New Roman"/>
          <w:sz w:val="24"/>
          <w:szCs w:val="24"/>
        </w:rPr>
        <w:t xml:space="preserve">rozbiórkowe rozebranie konstrukcji drewniano – szklanej, rozbiórka szaf, </w:t>
      </w:r>
      <w:r w:rsidR="00901FF2">
        <w:rPr>
          <w:rFonts w:ascii="Times New Roman" w:hAnsi="Times New Roman" w:cs="Times New Roman"/>
          <w:sz w:val="24"/>
          <w:szCs w:val="24"/>
        </w:rPr>
        <w:t>odbicie tynków cementowo-wapiennych;</w:t>
      </w:r>
    </w:p>
    <w:p w:rsidR="00901FF2" w:rsidRDefault="00901FF2" w:rsidP="00B27D9C">
      <w:pPr>
        <w:spacing w:line="360" w:lineRule="auto"/>
        <w:rPr>
          <w:rFonts w:ascii="Times New Roman" w:hAnsi="Times New Roman" w:cs="Times New Roman"/>
          <w:sz w:val="24"/>
          <w:szCs w:val="24"/>
        </w:rPr>
      </w:pPr>
      <w:r>
        <w:rPr>
          <w:rFonts w:ascii="Times New Roman" w:hAnsi="Times New Roman" w:cs="Times New Roman"/>
          <w:sz w:val="24"/>
          <w:szCs w:val="24"/>
        </w:rPr>
        <w:t xml:space="preserve">   I piętro – rozebranie ścian z cegieł, odbicie tynków cementowo-wapiennych</w:t>
      </w:r>
    </w:p>
    <w:p w:rsidR="00901FF2" w:rsidRDefault="00901FF2" w:rsidP="00B27D9C">
      <w:pPr>
        <w:spacing w:line="360" w:lineRule="auto"/>
        <w:rPr>
          <w:rFonts w:ascii="Times New Roman" w:hAnsi="Times New Roman" w:cs="Times New Roman"/>
          <w:sz w:val="24"/>
          <w:szCs w:val="24"/>
        </w:rPr>
      </w:pPr>
      <w:r>
        <w:rPr>
          <w:rFonts w:ascii="Times New Roman" w:hAnsi="Times New Roman" w:cs="Times New Roman"/>
          <w:sz w:val="24"/>
          <w:szCs w:val="24"/>
        </w:rPr>
        <w:t>b) parter , I piętro – roboty tynkowe – wykonanie tynków na ścianach</w:t>
      </w:r>
      <w:r w:rsidR="005E0EDF">
        <w:rPr>
          <w:rFonts w:ascii="Times New Roman" w:hAnsi="Times New Roman" w:cs="Times New Roman"/>
          <w:sz w:val="24"/>
          <w:szCs w:val="24"/>
        </w:rPr>
        <w:t xml:space="preserve">, gruntowanie powierzchni po tynkowaniu </w:t>
      </w:r>
      <w:r>
        <w:rPr>
          <w:rFonts w:ascii="Times New Roman" w:hAnsi="Times New Roman" w:cs="Times New Roman"/>
          <w:sz w:val="24"/>
          <w:szCs w:val="24"/>
        </w:rPr>
        <w:t>;</w:t>
      </w:r>
    </w:p>
    <w:p w:rsidR="005E0EDF" w:rsidRDefault="00901FF2" w:rsidP="00B27D9C">
      <w:pPr>
        <w:spacing w:line="360" w:lineRule="auto"/>
        <w:rPr>
          <w:rFonts w:ascii="Times New Roman" w:hAnsi="Times New Roman" w:cs="Times New Roman"/>
          <w:sz w:val="24"/>
          <w:szCs w:val="24"/>
        </w:rPr>
      </w:pPr>
      <w:r>
        <w:rPr>
          <w:rFonts w:ascii="Times New Roman" w:hAnsi="Times New Roman" w:cs="Times New Roman"/>
          <w:sz w:val="24"/>
          <w:szCs w:val="24"/>
        </w:rPr>
        <w:t xml:space="preserve">c) parter </w:t>
      </w:r>
      <w:r w:rsidR="005E0EDF">
        <w:rPr>
          <w:rFonts w:ascii="Times New Roman" w:hAnsi="Times New Roman" w:cs="Times New Roman"/>
          <w:sz w:val="24"/>
          <w:szCs w:val="24"/>
        </w:rPr>
        <w:t xml:space="preserve">, I piętro </w:t>
      </w:r>
      <w:r>
        <w:rPr>
          <w:rFonts w:ascii="Times New Roman" w:hAnsi="Times New Roman" w:cs="Times New Roman"/>
          <w:sz w:val="24"/>
          <w:szCs w:val="24"/>
        </w:rPr>
        <w:t xml:space="preserve">– roboty malarskie: </w:t>
      </w:r>
      <w:r w:rsidR="005E0EDF">
        <w:rPr>
          <w:rFonts w:ascii="Times New Roman" w:hAnsi="Times New Roman" w:cs="Times New Roman"/>
          <w:sz w:val="24"/>
          <w:szCs w:val="24"/>
        </w:rPr>
        <w:t xml:space="preserve">przygotowanie powierzchni pionowych i poziomych pod wykonanie powłoki malarskiej, </w:t>
      </w:r>
      <w:r>
        <w:rPr>
          <w:rFonts w:ascii="Times New Roman" w:hAnsi="Times New Roman" w:cs="Times New Roman"/>
          <w:sz w:val="24"/>
          <w:szCs w:val="24"/>
        </w:rPr>
        <w:t>wykonanie gładzi gipsowych,</w:t>
      </w:r>
      <w:r w:rsidR="005E0EDF">
        <w:rPr>
          <w:rFonts w:ascii="Times New Roman" w:hAnsi="Times New Roman" w:cs="Times New Roman"/>
          <w:sz w:val="24"/>
          <w:szCs w:val="24"/>
        </w:rPr>
        <w:t xml:space="preserve"> </w:t>
      </w:r>
      <w:r>
        <w:rPr>
          <w:rFonts w:ascii="Times New Roman" w:hAnsi="Times New Roman" w:cs="Times New Roman"/>
          <w:sz w:val="24"/>
          <w:szCs w:val="24"/>
        </w:rPr>
        <w:t>malowanie ścian</w:t>
      </w:r>
      <w:r w:rsidR="005E0EDF">
        <w:rPr>
          <w:rFonts w:ascii="Times New Roman" w:hAnsi="Times New Roman" w:cs="Times New Roman"/>
          <w:sz w:val="24"/>
          <w:szCs w:val="24"/>
        </w:rPr>
        <w:t xml:space="preserve"> i sufitów farbą emulsyjną;</w:t>
      </w:r>
    </w:p>
    <w:p w:rsidR="00AC6B5F" w:rsidRDefault="005E0EDF" w:rsidP="00B27D9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  I piętro - roboty posadzkarskie: wykonanie warstwy wyrównawczej  pod posadzki,</w:t>
      </w:r>
      <w:r w:rsidR="00AC6B5F">
        <w:rPr>
          <w:rFonts w:ascii="Times New Roman" w:hAnsi="Times New Roman" w:cs="Times New Roman"/>
          <w:sz w:val="24"/>
          <w:szCs w:val="24"/>
        </w:rPr>
        <w:t xml:space="preserve"> ocieplenie styropianem, izolacja folią polietylenową,</w:t>
      </w:r>
      <w:r>
        <w:rPr>
          <w:rFonts w:ascii="Times New Roman" w:hAnsi="Times New Roman" w:cs="Times New Roman"/>
          <w:sz w:val="24"/>
          <w:szCs w:val="24"/>
        </w:rPr>
        <w:t xml:space="preserve"> gruntowanie, hydroizolacja</w:t>
      </w:r>
      <w:r w:rsidR="00AC6B5F">
        <w:rPr>
          <w:rFonts w:ascii="Times New Roman" w:hAnsi="Times New Roman" w:cs="Times New Roman"/>
          <w:sz w:val="24"/>
          <w:szCs w:val="24"/>
        </w:rPr>
        <w:t xml:space="preserve"> oraz wykonanie posadzki z płytek;</w:t>
      </w:r>
    </w:p>
    <w:p w:rsidR="009F2C91" w:rsidRDefault="00AC6B5F" w:rsidP="00B27D9C">
      <w:pPr>
        <w:spacing w:line="360" w:lineRule="auto"/>
        <w:rPr>
          <w:rFonts w:ascii="Times New Roman" w:hAnsi="Times New Roman" w:cs="Times New Roman"/>
          <w:sz w:val="24"/>
          <w:szCs w:val="24"/>
        </w:rPr>
      </w:pPr>
      <w:r>
        <w:rPr>
          <w:rFonts w:ascii="Times New Roman" w:hAnsi="Times New Roman" w:cs="Times New Roman"/>
          <w:sz w:val="24"/>
          <w:szCs w:val="24"/>
        </w:rPr>
        <w:t>e) parter, I piętro -  instalacje elektryczne i teletechniczne – odłączenie i ponowne podłączenie zasilania, demontaż gniazd wtykowych, włączników oświetlenia, demontaż starych opraw i montaż nowych,  przystosowanie instalacji do obsługi urządzeń biurowych, przeprowadzenie badań instalacji</w:t>
      </w:r>
      <w:r w:rsidR="009F2C91">
        <w:rPr>
          <w:rFonts w:ascii="Times New Roman" w:hAnsi="Times New Roman" w:cs="Times New Roman"/>
          <w:sz w:val="24"/>
          <w:szCs w:val="24"/>
        </w:rPr>
        <w:t xml:space="preserve"> </w:t>
      </w:r>
      <w:r>
        <w:rPr>
          <w:rFonts w:ascii="Times New Roman" w:hAnsi="Times New Roman" w:cs="Times New Roman"/>
          <w:sz w:val="24"/>
          <w:szCs w:val="24"/>
        </w:rPr>
        <w:t xml:space="preserve"> </w:t>
      </w:r>
      <w:r w:rsidR="005E0EDF">
        <w:rPr>
          <w:rFonts w:ascii="Times New Roman" w:hAnsi="Times New Roman" w:cs="Times New Roman"/>
          <w:sz w:val="24"/>
          <w:szCs w:val="24"/>
        </w:rPr>
        <w:t xml:space="preserve"> </w:t>
      </w:r>
      <w:r w:rsidR="009F2C91">
        <w:rPr>
          <w:rFonts w:ascii="Times New Roman" w:hAnsi="Times New Roman" w:cs="Times New Roman"/>
          <w:sz w:val="24"/>
          <w:szCs w:val="24"/>
        </w:rPr>
        <w:t>tj.</w:t>
      </w:r>
      <w:r w:rsidR="005E0EDF">
        <w:rPr>
          <w:rFonts w:ascii="Times New Roman" w:hAnsi="Times New Roman" w:cs="Times New Roman"/>
          <w:sz w:val="24"/>
          <w:szCs w:val="24"/>
        </w:rPr>
        <w:t xml:space="preserve">  </w:t>
      </w:r>
      <w:r w:rsidR="009F2C91" w:rsidRPr="00B27D9C">
        <w:rPr>
          <w:rFonts w:ascii="Times New Roman" w:hAnsi="Times New Roman" w:cs="Times New Roman"/>
          <w:sz w:val="24"/>
          <w:szCs w:val="24"/>
        </w:rPr>
        <w:t>pomiary instalacji ochrony od porażeń i oporności izolacji obwodów</w:t>
      </w:r>
      <w:r w:rsidR="009F2C91">
        <w:rPr>
          <w:rFonts w:ascii="Times New Roman" w:hAnsi="Times New Roman" w:cs="Times New Roman"/>
          <w:sz w:val="24"/>
          <w:szCs w:val="24"/>
        </w:rPr>
        <w:t>,</w:t>
      </w:r>
      <w:r w:rsidR="009F2C91" w:rsidRPr="00B27D9C">
        <w:rPr>
          <w:rFonts w:ascii="Times New Roman" w:hAnsi="Times New Roman" w:cs="Times New Roman"/>
          <w:sz w:val="24"/>
          <w:szCs w:val="24"/>
        </w:rPr>
        <w:t xml:space="preserve">  wykonać pomiary powykonawcze instalacji elektrycznej</w:t>
      </w:r>
      <w:r w:rsidR="009F2C91">
        <w:rPr>
          <w:rFonts w:ascii="Times New Roman" w:hAnsi="Times New Roman" w:cs="Times New Roman"/>
          <w:sz w:val="24"/>
          <w:szCs w:val="24"/>
        </w:rPr>
        <w:t>.</w:t>
      </w:r>
    </w:p>
    <w:p w:rsidR="009F2C91"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t>
      </w:r>
      <w:r w:rsidR="009F2C91">
        <w:rPr>
          <w:rFonts w:ascii="Times New Roman" w:hAnsi="Times New Roman" w:cs="Times New Roman"/>
          <w:sz w:val="24"/>
          <w:szCs w:val="24"/>
        </w:rPr>
        <w:t xml:space="preserve">f) </w:t>
      </w:r>
      <w:r w:rsidRPr="00B27D9C">
        <w:rPr>
          <w:rFonts w:ascii="Times New Roman" w:hAnsi="Times New Roman" w:cs="Times New Roman"/>
          <w:sz w:val="24"/>
          <w:szCs w:val="24"/>
        </w:rPr>
        <w:t>Wszystkie roboty</w:t>
      </w:r>
      <w:r w:rsidR="009F2C91">
        <w:rPr>
          <w:rFonts w:ascii="Times New Roman" w:hAnsi="Times New Roman" w:cs="Times New Roman"/>
          <w:sz w:val="24"/>
          <w:szCs w:val="24"/>
        </w:rPr>
        <w:t xml:space="preserve"> budowlane i </w:t>
      </w:r>
      <w:r w:rsidRPr="00B27D9C">
        <w:rPr>
          <w:rFonts w:ascii="Times New Roman" w:hAnsi="Times New Roman" w:cs="Times New Roman"/>
          <w:sz w:val="24"/>
          <w:szCs w:val="24"/>
        </w:rPr>
        <w:t xml:space="preserve"> instalacyjne należy wykonywać zgodnie z obowiązującymi w tym zakresie przepisami prawa i obowiązującymi normami. </w:t>
      </w:r>
    </w:p>
    <w:p w:rsidR="009F2C91"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t>
      </w:r>
      <w:r w:rsidR="009F2C91">
        <w:rPr>
          <w:rFonts w:ascii="Times New Roman" w:hAnsi="Times New Roman" w:cs="Times New Roman"/>
          <w:sz w:val="24"/>
          <w:szCs w:val="24"/>
        </w:rPr>
        <w:t xml:space="preserve">g) </w:t>
      </w:r>
      <w:r w:rsidRPr="00B27D9C">
        <w:rPr>
          <w:rFonts w:ascii="Times New Roman" w:hAnsi="Times New Roman" w:cs="Times New Roman"/>
          <w:sz w:val="24"/>
          <w:szCs w:val="24"/>
        </w:rPr>
        <w:t>Utrzymywać w trakcie trwania robót remontowych bezwzględny porządek</w:t>
      </w:r>
      <w:r w:rsidR="009F2C91">
        <w:rPr>
          <w:rFonts w:ascii="Times New Roman" w:hAnsi="Times New Roman" w:cs="Times New Roman"/>
          <w:sz w:val="24"/>
          <w:szCs w:val="24"/>
        </w:rPr>
        <w:t xml:space="preserve"> w obrębie prowadzonych prac</w:t>
      </w:r>
      <w:r w:rsidRPr="00B27D9C">
        <w:rPr>
          <w:rFonts w:ascii="Times New Roman" w:hAnsi="Times New Roman" w:cs="Times New Roman"/>
          <w:sz w:val="24"/>
          <w:szCs w:val="24"/>
        </w:rPr>
        <w:t>.</w:t>
      </w:r>
    </w:p>
    <w:p w:rsidR="009F2C91" w:rsidRDefault="00D34BCE" w:rsidP="00B27D9C">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t>
      </w:r>
      <w:r w:rsidR="009F2C91">
        <w:rPr>
          <w:rFonts w:ascii="Times New Roman" w:hAnsi="Times New Roman" w:cs="Times New Roman"/>
          <w:sz w:val="24"/>
          <w:szCs w:val="24"/>
        </w:rPr>
        <w:t>h</w:t>
      </w:r>
      <w:r w:rsidRPr="00B27D9C">
        <w:rPr>
          <w:rFonts w:ascii="Times New Roman" w:hAnsi="Times New Roman" w:cs="Times New Roman"/>
          <w:sz w:val="24"/>
          <w:szCs w:val="24"/>
        </w:rPr>
        <w:t xml:space="preserve">) Nie wykonywać robót remontowych w sposób uciążliwy dla </w:t>
      </w:r>
      <w:r w:rsidR="009F2C91">
        <w:rPr>
          <w:rFonts w:ascii="Times New Roman" w:hAnsi="Times New Roman" w:cs="Times New Roman"/>
          <w:sz w:val="24"/>
          <w:szCs w:val="24"/>
        </w:rPr>
        <w:t>pracujących pracowników</w:t>
      </w:r>
      <w:r w:rsidRPr="00B27D9C">
        <w:rPr>
          <w:rFonts w:ascii="Times New Roman" w:hAnsi="Times New Roman" w:cs="Times New Roman"/>
          <w:sz w:val="24"/>
          <w:szCs w:val="24"/>
        </w:rPr>
        <w:t xml:space="preserve"> mając szczególnie na względzie prowadzenie robót będących źródłem hałasu</w:t>
      </w:r>
      <w:r w:rsidR="009F2C91">
        <w:rPr>
          <w:rFonts w:ascii="Times New Roman" w:hAnsi="Times New Roman" w:cs="Times New Roman"/>
          <w:sz w:val="24"/>
          <w:szCs w:val="24"/>
        </w:rPr>
        <w:t>.</w:t>
      </w:r>
    </w:p>
    <w:p w:rsidR="00F94B54" w:rsidRDefault="009F2C91" w:rsidP="00B27D9C">
      <w:pPr>
        <w:spacing w:line="360" w:lineRule="auto"/>
        <w:rPr>
          <w:rFonts w:ascii="Times New Roman" w:hAnsi="Times New Roman" w:cs="Times New Roman"/>
          <w:sz w:val="24"/>
          <w:szCs w:val="24"/>
        </w:rPr>
      </w:pPr>
      <w:r>
        <w:rPr>
          <w:rFonts w:ascii="Times New Roman" w:hAnsi="Times New Roman" w:cs="Times New Roman"/>
          <w:sz w:val="24"/>
          <w:szCs w:val="24"/>
        </w:rPr>
        <w:t>i)</w:t>
      </w:r>
      <w:r w:rsidR="00D34BCE" w:rsidRPr="00B27D9C">
        <w:rPr>
          <w:rFonts w:ascii="Times New Roman" w:hAnsi="Times New Roman" w:cs="Times New Roman"/>
          <w:sz w:val="24"/>
          <w:szCs w:val="24"/>
        </w:rPr>
        <w:t xml:space="preserve"> Przy wykonywaniu robót remontowych </w:t>
      </w:r>
      <w:r>
        <w:rPr>
          <w:rFonts w:ascii="Times New Roman" w:hAnsi="Times New Roman" w:cs="Times New Roman"/>
          <w:sz w:val="24"/>
          <w:szCs w:val="24"/>
        </w:rPr>
        <w:t>i instalacyjnych należy bezwzględnie przestrzegać przepisów</w:t>
      </w:r>
      <w:r w:rsidR="00D34BCE" w:rsidRPr="00B27D9C">
        <w:rPr>
          <w:rFonts w:ascii="Times New Roman" w:hAnsi="Times New Roman" w:cs="Times New Roman"/>
          <w:sz w:val="24"/>
          <w:szCs w:val="24"/>
        </w:rPr>
        <w:t xml:space="preserve"> z zakresu ochrony środowiska i bezpieczeństwa i higieny pracy. </w:t>
      </w:r>
    </w:p>
    <w:p w:rsidR="00D34BCE" w:rsidRPr="00F94B54" w:rsidRDefault="00F94B54" w:rsidP="00B27D9C">
      <w:pPr>
        <w:spacing w:line="360" w:lineRule="auto"/>
        <w:rPr>
          <w:rFonts w:ascii="Times New Roman" w:hAnsi="Times New Roman" w:cs="Times New Roman"/>
          <w:b/>
          <w:sz w:val="24"/>
          <w:szCs w:val="24"/>
        </w:rPr>
      </w:pPr>
      <w:r w:rsidRPr="00F94B54">
        <w:rPr>
          <w:rFonts w:ascii="Times New Roman" w:hAnsi="Times New Roman" w:cs="Times New Roman"/>
          <w:b/>
          <w:sz w:val="24"/>
          <w:szCs w:val="24"/>
        </w:rPr>
        <w:t>II</w:t>
      </w:r>
      <w:r w:rsidR="00333AD0">
        <w:rPr>
          <w:rFonts w:ascii="Times New Roman" w:hAnsi="Times New Roman" w:cs="Times New Roman"/>
          <w:b/>
          <w:sz w:val="24"/>
          <w:szCs w:val="24"/>
        </w:rPr>
        <w:t>.</w:t>
      </w:r>
      <w:r w:rsidRPr="00F94B54">
        <w:rPr>
          <w:rFonts w:ascii="Times New Roman" w:hAnsi="Times New Roman" w:cs="Times New Roman"/>
          <w:b/>
          <w:sz w:val="24"/>
          <w:szCs w:val="24"/>
        </w:rPr>
        <w:t xml:space="preserve"> </w:t>
      </w:r>
      <w:r w:rsidR="00D34BCE" w:rsidRPr="00F94B54">
        <w:rPr>
          <w:rFonts w:ascii="Times New Roman" w:hAnsi="Times New Roman" w:cs="Times New Roman"/>
          <w:b/>
          <w:sz w:val="24"/>
          <w:szCs w:val="24"/>
        </w:rPr>
        <w:t>Wymagania dotyczące właściwości wyrobów budowlanych oraz wymagania związane z ich przechowywaniem, transportem, warunkami dostawy, składowaniem i kontrolą jakości w odniesieniu do postanowień odpowiednich norm,</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Wszystkie zastosowane materiały budowlane i instalacyjne, wyroby i urządzenia powinny posiadać stosowne atesty, aprobaty i dopuszczenia do stosowania w budownictwie zgodnie z obowiązującymi w tym zakresie przepisami znowelizowanego Prawa Budowlanego z dnia 7 lipca 1994 roku.</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Zastosowane do remontu materiały, wyroby i urządzenia powinny być transportowane i składowane przed wbudowaniem w taki sposób aby nie były narażone na zmienne warunki atmosferyczne (woda, śnieg, wiatr i temperatura) i aby ich właściwości, własności i cechy gwarantowane przez producenta nie uległy pogorszeniu. </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Nowe zamontowane urządzenia </w:t>
      </w:r>
      <w:r w:rsidR="00F94B54">
        <w:rPr>
          <w:rFonts w:ascii="Times New Roman" w:hAnsi="Times New Roman" w:cs="Times New Roman"/>
          <w:sz w:val="24"/>
          <w:szCs w:val="24"/>
        </w:rPr>
        <w:t>biurowe i</w:t>
      </w:r>
      <w:r w:rsidRPr="00B27D9C">
        <w:rPr>
          <w:rFonts w:ascii="Times New Roman" w:hAnsi="Times New Roman" w:cs="Times New Roman"/>
          <w:sz w:val="24"/>
          <w:szCs w:val="24"/>
        </w:rPr>
        <w:t xml:space="preserve"> elektryczne będące wyposażeniem pomieszcze</w:t>
      </w:r>
      <w:r w:rsidR="00F94B54">
        <w:rPr>
          <w:rFonts w:ascii="Times New Roman" w:hAnsi="Times New Roman" w:cs="Times New Roman"/>
          <w:sz w:val="24"/>
          <w:szCs w:val="24"/>
        </w:rPr>
        <w:t xml:space="preserve">ń </w:t>
      </w:r>
      <w:r w:rsidRPr="00B27D9C">
        <w:rPr>
          <w:rFonts w:ascii="Times New Roman" w:hAnsi="Times New Roman" w:cs="Times New Roman"/>
          <w:sz w:val="24"/>
          <w:szCs w:val="24"/>
        </w:rPr>
        <w:t>powinny posiadać stosowne karty gwarancyjne i instrukcje obsługi.</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lastRenderedPageBreak/>
        <w:t xml:space="preserve"> Rodzaj zastosowanych materiałów wykończeniowych, osprzętu instalacyjnego  i</w:t>
      </w:r>
      <w:r w:rsidR="00F94B54">
        <w:rPr>
          <w:rFonts w:ascii="Times New Roman" w:hAnsi="Times New Roman" w:cs="Times New Roman"/>
          <w:sz w:val="24"/>
          <w:szCs w:val="24"/>
        </w:rPr>
        <w:t xml:space="preserve"> teletechnicznego</w:t>
      </w:r>
      <w:r w:rsidRPr="00B27D9C">
        <w:rPr>
          <w:rFonts w:ascii="Times New Roman" w:hAnsi="Times New Roman" w:cs="Times New Roman"/>
          <w:sz w:val="24"/>
          <w:szCs w:val="24"/>
        </w:rPr>
        <w:t>, wyposażenia, kolorystyka (sufity i ściany</w:t>
      </w:r>
      <w:r w:rsidR="00F94B54">
        <w:rPr>
          <w:rFonts w:ascii="Times New Roman" w:hAnsi="Times New Roman" w:cs="Times New Roman"/>
          <w:sz w:val="24"/>
          <w:szCs w:val="24"/>
        </w:rPr>
        <w:t>, posadzki -</w:t>
      </w:r>
      <w:r w:rsidRPr="00B27D9C">
        <w:rPr>
          <w:rFonts w:ascii="Times New Roman" w:hAnsi="Times New Roman" w:cs="Times New Roman"/>
          <w:sz w:val="24"/>
          <w:szCs w:val="24"/>
        </w:rPr>
        <w:t xml:space="preserve"> Zamawiający zdecyduje</w:t>
      </w:r>
      <w:r w:rsidR="00F94B54">
        <w:rPr>
          <w:rFonts w:ascii="Times New Roman" w:hAnsi="Times New Roman" w:cs="Times New Roman"/>
          <w:sz w:val="24"/>
          <w:szCs w:val="24"/>
        </w:rPr>
        <w:t xml:space="preserve"> o k</w:t>
      </w:r>
      <w:r w:rsidR="006563BD">
        <w:rPr>
          <w:rFonts w:ascii="Times New Roman" w:hAnsi="Times New Roman" w:cs="Times New Roman"/>
          <w:sz w:val="24"/>
          <w:szCs w:val="24"/>
        </w:rPr>
        <w:t>o</w:t>
      </w:r>
      <w:r w:rsidR="00F94B54">
        <w:rPr>
          <w:rFonts w:ascii="Times New Roman" w:hAnsi="Times New Roman" w:cs="Times New Roman"/>
          <w:sz w:val="24"/>
          <w:szCs w:val="24"/>
        </w:rPr>
        <w:t>lorystyce</w:t>
      </w:r>
      <w:r w:rsidRPr="00B27D9C">
        <w:rPr>
          <w:rFonts w:ascii="Times New Roman" w:hAnsi="Times New Roman" w:cs="Times New Roman"/>
          <w:sz w:val="24"/>
          <w:szCs w:val="24"/>
        </w:rPr>
        <w:t>.</w:t>
      </w:r>
    </w:p>
    <w:p w:rsidR="00F94B54" w:rsidRDefault="00D34BCE" w:rsidP="00B27D9C">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Wszystkie zastosowane materiały budowlane, instalacyjne, wykończeniowe oraz urządzenia i osprzęt elektryczny</w:t>
      </w:r>
      <w:r w:rsidR="00F94B54">
        <w:rPr>
          <w:rFonts w:ascii="Times New Roman" w:hAnsi="Times New Roman" w:cs="Times New Roman"/>
          <w:sz w:val="24"/>
          <w:szCs w:val="24"/>
        </w:rPr>
        <w:t xml:space="preserve"> i teletechniczny </w:t>
      </w:r>
      <w:r w:rsidRPr="00B27D9C">
        <w:rPr>
          <w:rFonts w:ascii="Times New Roman" w:hAnsi="Times New Roman" w:cs="Times New Roman"/>
          <w:sz w:val="24"/>
          <w:szCs w:val="24"/>
        </w:rPr>
        <w:t xml:space="preserve"> powinny posiadać deklaracje właściwości użytkowych.</w:t>
      </w:r>
    </w:p>
    <w:p w:rsidR="00F94B54" w:rsidRDefault="00D34BCE" w:rsidP="00F94B54">
      <w:pPr>
        <w:pStyle w:val="Akapitzlist"/>
        <w:numPr>
          <w:ilvl w:val="0"/>
          <w:numId w:val="1"/>
        </w:numPr>
        <w:spacing w:line="360" w:lineRule="auto"/>
        <w:rPr>
          <w:rFonts w:ascii="Times New Roman" w:hAnsi="Times New Roman" w:cs="Times New Roman"/>
          <w:sz w:val="24"/>
          <w:szCs w:val="24"/>
        </w:rPr>
      </w:pPr>
      <w:r w:rsidRPr="00B27D9C">
        <w:rPr>
          <w:rFonts w:ascii="Times New Roman" w:hAnsi="Times New Roman" w:cs="Times New Roman"/>
          <w:sz w:val="24"/>
          <w:szCs w:val="24"/>
        </w:rPr>
        <w:t>W szczególnych przypadkach na życzenie zleceniodawcy po dokładnym opisie i wskazaniu mogą być zastosowane materiały i urządzenia inne niż opisane</w:t>
      </w:r>
      <w:r w:rsidR="00F94B54">
        <w:rPr>
          <w:rFonts w:ascii="Times New Roman" w:hAnsi="Times New Roman" w:cs="Times New Roman"/>
          <w:sz w:val="24"/>
          <w:szCs w:val="24"/>
        </w:rPr>
        <w:t>.</w:t>
      </w:r>
    </w:p>
    <w:p w:rsidR="008232BD" w:rsidRDefault="00D34BCE" w:rsidP="00F94B54">
      <w:pPr>
        <w:spacing w:line="360" w:lineRule="auto"/>
        <w:ind w:left="360"/>
        <w:rPr>
          <w:rFonts w:ascii="Times New Roman" w:hAnsi="Times New Roman" w:cs="Times New Roman"/>
          <w:sz w:val="24"/>
          <w:szCs w:val="24"/>
        </w:rPr>
      </w:pPr>
      <w:r w:rsidRPr="008232BD">
        <w:rPr>
          <w:rFonts w:ascii="Times New Roman" w:hAnsi="Times New Roman" w:cs="Times New Roman"/>
          <w:b/>
          <w:sz w:val="24"/>
          <w:szCs w:val="24"/>
        </w:rPr>
        <w:t xml:space="preserve"> III. Wymagania dotyczące sprzętu i maszyn budowlanych niezbędnych lub zalecanych do wykonania robót zgodnie z założoną jakością;</w:t>
      </w:r>
      <w:r w:rsidRPr="00F94B54">
        <w:rPr>
          <w:rFonts w:ascii="Times New Roman" w:hAnsi="Times New Roman" w:cs="Times New Roman"/>
          <w:sz w:val="24"/>
          <w:szCs w:val="24"/>
        </w:rPr>
        <w:t xml:space="preserve"> </w:t>
      </w:r>
    </w:p>
    <w:p w:rsidR="008232BD" w:rsidRDefault="00D34BCE" w:rsidP="00F94B54">
      <w:pPr>
        <w:spacing w:line="360" w:lineRule="auto"/>
        <w:ind w:left="360"/>
        <w:rPr>
          <w:rFonts w:ascii="Times New Roman" w:hAnsi="Times New Roman" w:cs="Times New Roman"/>
          <w:sz w:val="24"/>
          <w:szCs w:val="24"/>
        </w:rPr>
      </w:pPr>
      <w:r w:rsidRPr="00F94B54">
        <w:rPr>
          <w:rFonts w:ascii="Times New Roman" w:hAnsi="Times New Roman" w:cs="Times New Roman"/>
          <w:sz w:val="24"/>
          <w:szCs w:val="24"/>
        </w:rPr>
        <w:t xml:space="preserve">1) Nie stawia się specjalnych wymogów w tym zakresie. </w:t>
      </w:r>
    </w:p>
    <w:p w:rsidR="008232BD" w:rsidRDefault="00D34BCE" w:rsidP="00F94B54">
      <w:pPr>
        <w:spacing w:line="360" w:lineRule="auto"/>
        <w:ind w:left="360"/>
        <w:rPr>
          <w:rFonts w:ascii="Times New Roman" w:hAnsi="Times New Roman" w:cs="Times New Roman"/>
          <w:sz w:val="24"/>
          <w:szCs w:val="24"/>
        </w:rPr>
      </w:pPr>
      <w:r w:rsidRPr="00F94B54">
        <w:rPr>
          <w:rFonts w:ascii="Times New Roman" w:hAnsi="Times New Roman" w:cs="Times New Roman"/>
          <w:sz w:val="24"/>
          <w:szCs w:val="24"/>
        </w:rPr>
        <w:t xml:space="preserve">2) Stosując przy pracach remontowych sprzęt i narzędzia należy tak dobrać ich rodzaj, aby w sposób najmniej uciążliwy wykonać niezbędna roboty. </w:t>
      </w:r>
    </w:p>
    <w:p w:rsidR="008232BD" w:rsidRPr="008232BD" w:rsidRDefault="00D34BCE" w:rsidP="00F94B54">
      <w:pPr>
        <w:spacing w:line="360" w:lineRule="auto"/>
        <w:ind w:left="360"/>
        <w:rPr>
          <w:rFonts w:ascii="Times New Roman" w:hAnsi="Times New Roman" w:cs="Times New Roman"/>
          <w:b/>
          <w:sz w:val="24"/>
          <w:szCs w:val="24"/>
        </w:rPr>
      </w:pPr>
      <w:r w:rsidRPr="008232BD">
        <w:rPr>
          <w:rFonts w:ascii="Times New Roman" w:hAnsi="Times New Roman" w:cs="Times New Roman"/>
          <w:b/>
          <w:sz w:val="24"/>
          <w:szCs w:val="24"/>
        </w:rPr>
        <w:t>IV</w:t>
      </w:r>
      <w:r w:rsidR="00333AD0">
        <w:rPr>
          <w:rFonts w:ascii="Times New Roman" w:hAnsi="Times New Roman" w:cs="Times New Roman"/>
          <w:b/>
          <w:sz w:val="24"/>
          <w:szCs w:val="24"/>
        </w:rPr>
        <w:t>.</w:t>
      </w:r>
      <w:r w:rsidRPr="008232BD">
        <w:rPr>
          <w:rFonts w:ascii="Times New Roman" w:hAnsi="Times New Roman" w:cs="Times New Roman"/>
          <w:b/>
          <w:sz w:val="24"/>
          <w:szCs w:val="24"/>
        </w:rPr>
        <w:t xml:space="preserve"> Wymagania dotyczące środków transportu; </w:t>
      </w:r>
    </w:p>
    <w:p w:rsidR="008232BD" w:rsidRPr="008232BD" w:rsidRDefault="00D34BCE" w:rsidP="008232BD">
      <w:pPr>
        <w:pStyle w:val="Akapitzlist"/>
        <w:numPr>
          <w:ilvl w:val="0"/>
          <w:numId w:val="2"/>
        </w:numPr>
        <w:spacing w:line="360" w:lineRule="auto"/>
        <w:rPr>
          <w:rFonts w:ascii="Times New Roman" w:hAnsi="Times New Roman" w:cs="Times New Roman"/>
          <w:sz w:val="24"/>
          <w:szCs w:val="24"/>
        </w:rPr>
      </w:pPr>
      <w:r w:rsidRPr="008232BD">
        <w:rPr>
          <w:rFonts w:ascii="Times New Roman" w:hAnsi="Times New Roman" w:cs="Times New Roman"/>
          <w:sz w:val="24"/>
          <w:szCs w:val="24"/>
        </w:rPr>
        <w:t>Nie stawia się specjalnych wymogów w tym zakresie.</w:t>
      </w:r>
    </w:p>
    <w:p w:rsidR="008232BD" w:rsidRDefault="00D34BCE" w:rsidP="008232BD">
      <w:pPr>
        <w:spacing w:line="360" w:lineRule="auto"/>
        <w:ind w:left="360"/>
        <w:rPr>
          <w:rFonts w:ascii="Times New Roman" w:hAnsi="Times New Roman" w:cs="Times New Roman"/>
          <w:sz w:val="24"/>
          <w:szCs w:val="24"/>
        </w:rPr>
      </w:pPr>
      <w:r w:rsidRPr="008232BD">
        <w:rPr>
          <w:rFonts w:ascii="Times New Roman" w:hAnsi="Times New Roman" w:cs="Times New Roman"/>
          <w:sz w:val="24"/>
          <w:szCs w:val="24"/>
        </w:rPr>
        <w:t xml:space="preserve"> </w:t>
      </w:r>
      <w:r w:rsidRPr="00333AD0">
        <w:rPr>
          <w:rFonts w:ascii="Times New Roman" w:hAnsi="Times New Roman" w:cs="Times New Roman"/>
          <w:b/>
          <w:sz w:val="24"/>
          <w:szCs w:val="24"/>
        </w:rPr>
        <w:t>V</w:t>
      </w:r>
      <w:r w:rsidR="00333AD0" w:rsidRPr="00333AD0">
        <w:rPr>
          <w:rFonts w:ascii="Times New Roman" w:hAnsi="Times New Roman" w:cs="Times New Roman"/>
          <w:b/>
          <w:sz w:val="24"/>
          <w:szCs w:val="24"/>
        </w:rPr>
        <w:t>.</w:t>
      </w:r>
      <w:r w:rsidRPr="008232BD">
        <w:rPr>
          <w:rFonts w:ascii="Times New Roman" w:hAnsi="Times New Roman" w:cs="Times New Roman"/>
          <w:sz w:val="24"/>
          <w:szCs w:val="24"/>
        </w:rPr>
        <w:t xml:space="preserve"> </w:t>
      </w:r>
      <w:r w:rsidRPr="008232BD">
        <w:rPr>
          <w:rFonts w:ascii="Times New Roman" w:hAnsi="Times New Roman" w:cs="Times New Roman"/>
          <w:b/>
          <w:sz w:val="24"/>
          <w:szCs w:val="24"/>
        </w:rPr>
        <w:t>Wymagania dotyczące wykonania robót budowlanych z podaniem sposobu wykończenia poszczególnych elementów, tolerancji wymiarowych, szczegółów technologicznych oraz informacje dotyczące odcinków robót budowlanych, przerw i ograniczeń, a także wymagania specjalne;</w:t>
      </w:r>
      <w:r w:rsidRPr="008232BD">
        <w:rPr>
          <w:rFonts w:ascii="Times New Roman" w:hAnsi="Times New Roman" w:cs="Times New Roman"/>
          <w:sz w:val="24"/>
          <w:szCs w:val="24"/>
        </w:rPr>
        <w:t xml:space="preserve"> </w:t>
      </w:r>
    </w:p>
    <w:p w:rsidR="008232BD" w:rsidRPr="008232BD" w:rsidRDefault="00D34BCE" w:rsidP="008232BD">
      <w:pPr>
        <w:pStyle w:val="Akapitzlist"/>
        <w:numPr>
          <w:ilvl w:val="0"/>
          <w:numId w:val="3"/>
        </w:numPr>
        <w:spacing w:line="360" w:lineRule="auto"/>
        <w:rPr>
          <w:rFonts w:ascii="Times New Roman" w:hAnsi="Times New Roman" w:cs="Times New Roman"/>
          <w:sz w:val="24"/>
          <w:szCs w:val="24"/>
        </w:rPr>
      </w:pPr>
      <w:r w:rsidRPr="008232BD">
        <w:rPr>
          <w:rFonts w:ascii="Times New Roman" w:hAnsi="Times New Roman" w:cs="Times New Roman"/>
          <w:sz w:val="24"/>
          <w:szCs w:val="24"/>
        </w:rPr>
        <w:t xml:space="preserve">Roboty budowlane, instalacyjne elektryczne i </w:t>
      </w:r>
      <w:r w:rsidR="008232BD" w:rsidRPr="008232BD">
        <w:rPr>
          <w:rFonts w:ascii="Times New Roman" w:hAnsi="Times New Roman" w:cs="Times New Roman"/>
          <w:sz w:val="24"/>
          <w:szCs w:val="24"/>
        </w:rPr>
        <w:t>teletechniczne</w:t>
      </w:r>
      <w:r w:rsidRPr="008232BD">
        <w:rPr>
          <w:rFonts w:ascii="Times New Roman" w:hAnsi="Times New Roman" w:cs="Times New Roman"/>
          <w:sz w:val="24"/>
          <w:szCs w:val="24"/>
        </w:rPr>
        <w:t xml:space="preserve"> należy wykonać zgodnie z obowiązującymi normami i warunkami technicznymi wykonania i odbioru robót budowlanych i instalacyjnych wszystkich branż oraz zgodnie ze sztuką budowlaną</w:t>
      </w:r>
    </w:p>
    <w:p w:rsidR="008232BD" w:rsidRDefault="00D34BCE" w:rsidP="008232BD">
      <w:pPr>
        <w:spacing w:line="360" w:lineRule="auto"/>
        <w:ind w:left="360"/>
        <w:rPr>
          <w:rFonts w:ascii="Times New Roman" w:hAnsi="Times New Roman" w:cs="Times New Roman"/>
          <w:sz w:val="24"/>
          <w:szCs w:val="24"/>
        </w:rPr>
      </w:pPr>
      <w:r w:rsidRPr="008232BD">
        <w:rPr>
          <w:rFonts w:ascii="Times New Roman" w:hAnsi="Times New Roman" w:cs="Times New Roman"/>
          <w:sz w:val="24"/>
          <w:szCs w:val="24"/>
        </w:rPr>
        <w:t>. 2) Specyfikacji technicznych nie można traktować jako uniwersalnego normatywu lub podręcznika wykonywania robót budowlanych. Taką rolę spełniają „Warunki techniczne wykonania i odbioru robót</w:t>
      </w:r>
      <w:r w:rsidR="008232BD">
        <w:rPr>
          <w:rFonts w:ascii="Times New Roman" w:hAnsi="Times New Roman" w:cs="Times New Roman"/>
          <w:sz w:val="24"/>
          <w:szCs w:val="24"/>
        </w:rPr>
        <w:t>.</w:t>
      </w:r>
    </w:p>
    <w:p w:rsidR="006563BD" w:rsidRDefault="00D34BCE" w:rsidP="00D366E3">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Warunki techniczne wykonania i odbioru robót opracowuje i publikuje w postaci oddzielnych zeszytów Instytut Techniki Budowlanej oraz COBRTI „INSTAL”. Dostępny jest również FACHOWY PORADNIK PROJEKTANTA, KIEROWNIKA BUDOWY I INSPEKTORA NADZORU. Poradnik zawiera szczegółowe wymagania w zakresie </w:t>
      </w:r>
      <w:r w:rsidRPr="00B27D9C">
        <w:rPr>
          <w:rFonts w:ascii="Times New Roman" w:hAnsi="Times New Roman" w:cs="Times New Roman"/>
          <w:sz w:val="24"/>
          <w:szCs w:val="24"/>
        </w:rPr>
        <w:lastRenderedPageBreak/>
        <w:t xml:space="preserve">wykonywania robót budowlano - montażowych i ich odbioru w budownictwie mieszkaniowym, użyteczności publicznej i przemysłowym. Został opracowany przez uznanych specjalistów na podstawie najnowszych norm PN-EN oraz norm unijnych. Wybrane obowiązujące normy na bazie których opracowano wymienione warunki techniczne odbioru robót to: PN-62/B-10144 Posadzki z betonu i zaprawy cementowej. Wymagania i badania techniczne przy odbiorze PN-63/B-10145 Posadzki z płytek kamionkowych (terakotowych) klinkierowych i lastrykowych. </w:t>
      </w:r>
      <w:r w:rsidR="006563BD" w:rsidRPr="00D366E3">
        <w:rPr>
          <w:rFonts w:ascii="Times New Roman" w:hAnsi="Times New Roman" w:cs="Times New Roman"/>
          <w:sz w:val="24"/>
          <w:szCs w:val="24"/>
        </w:rPr>
        <w:t>PN-EN 14411 Płytki i płyty  ceramiczne. Definicje, klasyfikacja, charakterystyki i znakowanie PN-EN 12004 Kleje do płytek. Definicje i wymagania techniczne. PN-EN 13888 Zaprawy do spoinowania płytek. Wymagania, ocena zgodności, klasyfikacja i oznaczenie. PN-B-10280 Roboty malarskie budowlane farbami wodnymi i wodorozcieńczalnymi farbami emulsyjnymi. PN-B-10285 Roboty malarskie budowlane farbami, lakierami i emaliami na spoiwach bezwodnych</w:t>
      </w:r>
      <w:r w:rsidR="00D366E3">
        <w:rPr>
          <w:rFonts w:ascii="Times New Roman" w:hAnsi="Times New Roman" w:cs="Times New Roman"/>
          <w:sz w:val="24"/>
          <w:szCs w:val="24"/>
        </w:rPr>
        <w:t>.</w:t>
      </w:r>
    </w:p>
    <w:p w:rsidR="00D7480E" w:rsidRPr="00454F02" w:rsidRDefault="00D34BCE" w:rsidP="00D7480E">
      <w:pPr>
        <w:spacing w:line="360" w:lineRule="auto"/>
        <w:rPr>
          <w:rFonts w:ascii="Times New Roman" w:hAnsi="Times New Roman" w:cs="Times New Roman"/>
          <w:sz w:val="24"/>
          <w:szCs w:val="24"/>
        </w:rPr>
      </w:pPr>
      <w:r w:rsidRPr="00B27D9C">
        <w:rPr>
          <w:rFonts w:ascii="Times New Roman" w:hAnsi="Times New Roman" w:cs="Times New Roman"/>
          <w:sz w:val="24"/>
          <w:szCs w:val="24"/>
        </w:rPr>
        <w:t xml:space="preserve"> Wymagania techniczne i badania przy odbiorze Zmiany 1 </w:t>
      </w:r>
      <w:proofErr w:type="spellStart"/>
      <w:r w:rsidRPr="00B27D9C">
        <w:rPr>
          <w:rFonts w:ascii="Times New Roman" w:hAnsi="Times New Roman" w:cs="Times New Roman"/>
          <w:sz w:val="24"/>
          <w:szCs w:val="24"/>
        </w:rPr>
        <w:t>Bl</w:t>
      </w:r>
      <w:proofErr w:type="spellEnd"/>
      <w:r w:rsidRPr="00B27D9C">
        <w:rPr>
          <w:rFonts w:ascii="Times New Roman" w:hAnsi="Times New Roman" w:cs="Times New Roman"/>
          <w:sz w:val="24"/>
          <w:szCs w:val="24"/>
        </w:rPr>
        <w:t xml:space="preserve"> 5/92 poz. 22 PN-68/B-10020 Roboty murowe z cegły. </w:t>
      </w:r>
      <w:r w:rsidR="00D7480E" w:rsidRPr="00454F02">
        <w:rPr>
          <w:rFonts w:ascii="Times New Roman" w:hAnsi="Times New Roman" w:cs="Times New Roman"/>
          <w:sz w:val="24"/>
          <w:szCs w:val="24"/>
        </w:rPr>
        <w:t xml:space="preserve">. Normy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60364-1:2000 Instalacje elektryczne w obiektach budowlanych. Zakres, przedmiot i wymagania podstawowe.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60364-4-41:2000 Instalacje elektryczne w obiektach budowlanych. Ochrona dla zapewnienia bezpieczeństwa. Ochrona przeciwporażeniowa.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60364-4-46:1999 Instalacje elektryczne w obiektach budowlanych. Ochrona dla zapewnienia bezpieczeństwa. Odłączanie izolacyjne i łączenie.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60364-4-47:2001 Instalacje elektryczne w obiektach budowlanych. Ochrona dla zapewnienia bezpieczeństwa. Stosowanie środków ochrony dla zapewnienia bezpieczeństwa. Postanowienia ogólne. Środki ochrony przed porażeniem prądem elektrycznym.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60364-5-51:2000 Instalacje elektryczne w obiektach budowlanych. Dobór i montaż wyposażenia elektrycznego. Postanowienia ogólne.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60364-5-52:2002 Instalacje elektryczne w obiektach budowlanych. Dobór i montaż wyposażenia elektrycznego. </w:t>
      </w:r>
      <w:proofErr w:type="spellStart"/>
      <w:r w:rsidR="00D7480E" w:rsidRPr="00454F02">
        <w:rPr>
          <w:rFonts w:ascii="Times New Roman" w:hAnsi="Times New Roman" w:cs="Times New Roman"/>
          <w:sz w:val="24"/>
          <w:szCs w:val="24"/>
        </w:rPr>
        <w:t>Oprzewodowanie</w:t>
      </w:r>
      <w:proofErr w:type="spellEnd"/>
      <w:r w:rsidR="00D7480E" w:rsidRPr="00454F02">
        <w:rPr>
          <w:rFonts w:ascii="Times New Roman" w:hAnsi="Times New Roman" w:cs="Times New Roman"/>
          <w:sz w:val="24"/>
          <w:szCs w:val="24"/>
        </w:rPr>
        <w:t xml:space="preserv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60364-5-559:2003 Instalacje elektryczne w obiektach budowlanych. Dobór i montaż wyposażenia elektrycznego. Inne wyposażenie. Oprawy oświetleniowe i instalacje oświetleniowe.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60364-5-56:1999 Instalacje elektryczne w obiektach budowlanych. Dobór i montaż wyposażenia elektrycznego. Instalacje bezpieczeństwa. </w:t>
      </w:r>
      <w:proofErr w:type="spellStart"/>
      <w:r w:rsidR="00D7480E" w:rsidRPr="00454F02">
        <w:rPr>
          <w:rFonts w:ascii="Times New Roman" w:hAnsi="Times New Roman" w:cs="Times New Roman"/>
          <w:sz w:val="24"/>
          <w:szCs w:val="24"/>
        </w:rPr>
        <w:t>PN-IEC</w:t>
      </w:r>
      <w:proofErr w:type="spellEnd"/>
      <w:r w:rsidR="00D7480E" w:rsidRPr="00454F02">
        <w:rPr>
          <w:rFonts w:ascii="Times New Roman" w:hAnsi="Times New Roman" w:cs="Times New Roman"/>
          <w:sz w:val="24"/>
          <w:szCs w:val="24"/>
        </w:rPr>
        <w:t xml:space="preserve"> 60364-6-61:2000 Instalacje elektryczne w obiektach budowlanych. Sprawdzanie. Sprawdzanie odbiorcze. PN-EN 60664-1:2003 (U) Koordynacja izolacji urządzeń elektrycznych w układach niskiego napięcia. Część 1: Zasady, wymagania i badania. PN-EN 60670-1:2005 (U) Puszki i obudowy do sprzętu elektroinstalacyjnego do </w:t>
      </w:r>
      <w:r w:rsidR="00D7480E" w:rsidRPr="00454F02">
        <w:rPr>
          <w:rFonts w:ascii="Times New Roman" w:hAnsi="Times New Roman" w:cs="Times New Roman"/>
          <w:sz w:val="24"/>
          <w:szCs w:val="24"/>
        </w:rPr>
        <w:lastRenderedPageBreak/>
        <w:t xml:space="preserve">użytku domowego i podobnego. Część 1: Wymagania ogólne PN-EN 60799:2004 Sprzęt </w:t>
      </w:r>
      <w:r w:rsidR="00D7480E" w:rsidRPr="00B27D9C">
        <w:rPr>
          <w:rFonts w:ascii="Times New Roman" w:hAnsi="Times New Roman" w:cs="Times New Roman"/>
          <w:sz w:val="24"/>
          <w:szCs w:val="24"/>
        </w:rPr>
        <w:t xml:space="preserve">Wspólne wymagania i badania PN-70/B-10100 Roboty tynkowe. Tynki zwykłe. Wymagania i badania przy odbiorze. PN-65/B-10101 Roboty tynkowe. Tynki szlachetne. Wymagania i badania techniczne przy odbiorze. PN-75/B-10121 Okładziny z płytek ściennych ceramicznych szkliwionych. Wymagania i badania przy odbiorze. PN-72/B-10122 Roboty okładzinowe. Suche tynki. Wymagania i badania przy odbiorze. PN-62/B-10144 Posadzki z betonu i zaprawy cementowej. Wymagania i badania techniczne przy odbiorze. PN-63/B-10145 Posadzki z płytek kamionkowych (terakotowych), </w:t>
      </w:r>
      <w:r w:rsidR="00D7480E" w:rsidRPr="00454F02">
        <w:rPr>
          <w:rFonts w:ascii="Times New Roman" w:hAnsi="Times New Roman" w:cs="Times New Roman"/>
          <w:sz w:val="24"/>
          <w:szCs w:val="24"/>
        </w:rPr>
        <w:t>elektroinstalacyjny. Przewody przyłączeniowe i przewody pośredniczące</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klinkierowych i lastrykowych. PN-69/B-10280 Roboty malarskie budowlane farbami wodnymi i wodorozcieńczalnymi farbami emulsyjnymi. </w:t>
      </w:r>
    </w:p>
    <w:p w:rsidR="008232BD" w:rsidRDefault="00D34BCE" w:rsidP="008232BD">
      <w:pPr>
        <w:spacing w:line="360" w:lineRule="auto"/>
        <w:ind w:left="360"/>
        <w:rPr>
          <w:rFonts w:ascii="Times New Roman" w:hAnsi="Times New Roman" w:cs="Times New Roman"/>
          <w:sz w:val="24"/>
          <w:szCs w:val="24"/>
        </w:rPr>
      </w:pPr>
      <w:r w:rsidRPr="008232BD">
        <w:rPr>
          <w:rFonts w:ascii="Times New Roman" w:hAnsi="Times New Roman" w:cs="Times New Roman"/>
          <w:b/>
          <w:sz w:val="24"/>
          <w:szCs w:val="24"/>
        </w:rPr>
        <w:t>VI. Opis działań związanych z kontrolą, badaniami oraz odbiorem wyrobów i robót budowlanych w nawiązaniu do dokumentów odniesienia;</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Szczegółowy opis czynności i zakresu odbioru robót dla wszystkich robót budowlanych w tym remontowych zawarty jest w obowiązujących normach oraz „Warunkach technicznych wykonania i odbioru robót” przytoczonych powyżej .</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w:t>
      </w:r>
      <w:r w:rsidRPr="008232BD">
        <w:rPr>
          <w:rFonts w:ascii="Times New Roman" w:hAnsi="Times New Roman" w:cs="Times New Roman"/>
          <w:b/>
          <w:sz w:val="24"/>
          <w:szCs w:val="24"/>
        </w:rPr>
        <w:t>VII. Wymagania dotyczące przedmiaru i obmiaru robót;</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1) Podstawą ustalenia zakresu i standardu wykonania robót w zakresie przygotowania pomieszcze</w:t>
      </w:r>
      <w:r w:rsidR="008232BD">
        <w:rPr>
          <w:rFonts w:ascii="Times New Roman" w:hAnsi="Times New Roman" w:cs="Times New Roman"/>
          <w:sz w:val="24"/>
          <w:szCs w:val="24"/>
        </w:rPr>
        <w:t>ń</w:t>
      </w:r>
      <w:r w:rsidRPr="00B27D9C">
        <w:rPr>
          <w:rFonts w:ascii="Times New Roman" w:hAnsi="Times New Roman" w:cs="Times New Roman"/>
          <w:sz w:val="24"/>
          <w:szCs w:val="24"/>
        </w:rPr>
        <w:t xml:space="preserve"> jest wizja lokalna dokonana przez Zamawiającego i ocena stopnia zniszczenia i zakresu niezbędnych prac remontowych.</w:t>
      </w:r>
    </w:p>
    <w:p w:rsidR="008232BD"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2) Na podstawie przeprowadzonej oceny oraz ustalonego zakresu sporządzony zostaje przedmiar robót / kosztorys nakładczy.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3) Podobnie dla robót instalacyjnych w zakresie: elektrycznym,</w:t>
      </w:r>
      <w:r w:rsidR="00BE1A90">
        <w:rPr>
          <w:rFonts w:ascii="Times New Roman" w:hAnsi="Times New Roman" w:cs="Times New Roman"/>
          <w:sz w:val="24"/>
          <w:szCs w:val="24"/>
        </w:rPr>
        <w:t xml:space="preserve"> teletechnicznym</w:t>
      </w:r>
      <w:r w:rsidRPr="00B27D9C">
        <w:rPr>
          <w:rFonts w:ascii="Times New Roman" w:hAnsi="Times New Roman" w:cs="Times New Roman"/>
          <w:sz w:val="24"/>
          <w:szCs w:val="24"/>
        </w:rPr>
        <w:t xml:space="preserve"> po dokonaniu oględzin  oraz ustaleniu zakresu prac – sporządzony zostaje przedmiar robót / kosztorys nakładczy.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4) Po zakończeniu wszystkich robót na podstawie wcześniej przygotowanych szczegółowych wycen robót budowlanych zatwierdzonych przez Zleceniodawcę, </w:t>
      </w:r>
      <w:r w:rsidR="00333AD0">
        <w:rPr>
          <w:rFonts w:ascii="Times New Roman" w:hAnsi="Times New Roman" w:cs="Times New Roman"/>
          <w:sz w:val="24"/>
          <w:szCs w:val="24"/>
        </w:rPr>
        <w:t>W</w:t>
      </w:r>
      <w:r w:rsidRPr="00B27D9C">
        <w:rPr>
          <w:rFonts w:ascii="Times New Roman" w:hAnsi="Times New Roman" w:cs="Times New Roman"/>
          <w:sz w:val="24"/>
          <w:szCs w:val="24"/>
        </w:rPr>
        <w:t xml:space="preserve">ykonawca ma obowiązek sporządzić kosztorysy powykonawcze na wszystkie rodzaje robót. </w:t>
      </w:r>
    </w:p>
    <w:p w:rsidR="00BE1A90" w:rsidRDefault="00D34BCE" w:rsidP="008232BD">
      <w:pPr>
        <w:spacing w:line="360" w:lineRule="auto"/>
        <w:ind w:left="360"/>
        <w:rPr>
          <w:rFonts w:ascii="Times New Roman" w:hAnsi="Times New Roman" w:cs="Times New Roman"/>
          <w:sz w:val="24"/>
          <w:szCs w:val="24"/>
        </w:rPr>
      </w:pPr>
      <w:r w:rsidRPr="00BE1A90">
        <w:rPr>
          <w:rFonts w:ascii="Times New Roman" w:hAnsi="Times New Roman" w:cs="Times New Roman"/>
          <w:b/>
          <w:sz w:val="24"/>
          <w:szCs w:val="24"/>
        </w:rPr>
        <w:lastRenderedPageBreak/>
        <w:t>VIII. Opis sposobu odbioru robót budowlanych;</w:t>
      </w:r>
      <w:r w:rsidRPr="00B27D9C">
        <w:rPr>
          <w:rFonts w:ascii="Times New Roman" w:hAnsi="Times New Roman" w:cs="Times New Roman"/>
          <w:sz w:val="24"/>
          <w:szCs w:val="24"/>
        </w:rPr>
        <w:t xml:space="preserve">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1) Podstawą do przystąpienia do odbioru robót jest pisemne powiadomienie przez wykonawcę o zakończeniu wszystkich robót i gotowości do ich odbioru</w:t>
      </w:r>
      <w:r w:rsidR="00BE1A90">
        <w:rPr>
          <w:rFonts w:ascii="Times New Roman" w:hAnsi="Times New Roman" w:cs="Times New Roman"/>
          <w:sz w:val="24"/>
          <w:szCs w:val="24"/>
        </w:rPr>
        <w:t>.</w:t>
      </w:r>
      <w:r w:rsidRPr="00B27D9C">
        <w:rPr>
          <w:rFonts w:ascii="Times New Roman" w:hAnsi="Times New Roman" w:cs="Times New Roman"/>
          <w:sz w:val="24"/>
          <w:szCs w:val="24"/>
        </w:rPr>
        <w:t xml:space="preserve">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2) Zleceniodawca powołuje komisję odbiorową i we skazanym wykonawcy terminie w jego obecności dokonuje czynności odbiorowych w przygotowany</w:t>
      </w:r>
      <w:r w:rsidR="00BE1A90">
        <w:rPr>
          <w:rFonts w:ascii="Times New Roman" w:hAnsi="Times New Roman" w:cs="Times New Roman"/>
          <w:sz w:val="24"/>
          <w:szCs w:val="24"/>
        </w:rPr>
        <w:t>ch</w:t>
      </w:r>
      <w:r w:rsidRPr="00B27D9C">
        <w:rPr>
          <w:rFonts w:ascii="Times New Roman" w:hAnsi="Times New Roman" w:cs="Times New Roman"/>
          <w:sz w:val="24"/>
          <w:szCs w:val="24"/>
        </w:rPr>
        <w:t xml:space="preserve"> pomieszczeni</w:t>
      </w:r>
      <w:r w:rsidR="00BE1A90">
        <w:rPr>
          <w:rFonts w:ascii="Times New Roman" w:hAnsi="Times New Roman" w:cs="Times New Roman"/>
          <w:sz w:val="24"/>
          <w:szCs w:val="24"/>
        </w:rPr>
        <w:t>ach.</w:t>
      </w:r>
    </w:p>
    <w:p w:rsidR="00BE1A90" w:rsidRPr="00BE1A90" w:rsidRDefault="00D34BCE" w:rsidP="008232BD">
      <w:pPr>
        <w:spacing w:line="360" w:lineRule="auto"/>
        <w:ind w:left="360"/>
        <w:rPr>
          <w:rFonts w:ascii="Times New Roman" w:hAnsi="Times New Roman" w:cs="Times New Roman"/>
          <w:b/>
          <w:sz w:val="24"/>
          <w:szCs w:val="24"/>
        </w:rPr>
      </w:pPr>
      <w:r w:rsidRPr="00B27D9C">
        <w:rPr>
          <w:rFonts w:ascii="Times New Roman" w:hAnsi="Times New Roman" w:cs="Times New Roman"/>
          <w:sz w:val="24"/>
          <w:szCs w:val="24"/>
        </w:rPr>
        <w:t xml:space="preserve"> </w:t>
      </w:r>
      <w:r w:rsidRPr="00BE1A90">
        <w:rPr>
          <w:rFonts w:ascii="Times New Roman" w:hAnsi="Times New Roman" w:cs="Times New Roman"/>
          <w:b/>
          <w:sz w:val="24"/>
          <w:szCs w:val="24"/>
        </w:rPr>
        <w:t xml:space="preserve">IX. Opis sposobu rozliczenia robót i prac towarzyszących;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1) Wszystkie roboty jakie występują w określonym przez </w:t>
      </w:r>
      <w:r w:rsidR="000B13BB">
        <w:rPr>
          <w:rFonts w:ascii="Times New Roman" w:hAnsi="Times New Roman" w:cs="Times New Roman"/>
          <w:sz w:val="24"/>
          <w:szCs w:val="24"/>
        </w:rPr>
        <w:t>Z</w:t>
      </w:r>
      <w:r w:rsidRPr="00B27D9C">
        <w:rPr>
          <w:rFonts w:ascii="Times New Roman" w:hAnsi="Times New Roman" w:cs="Times New Roman"/>
          <w:sz w:val="24"/>
          <w:szCs w:val="24"/>
        </w:rPr>
        <w:t>leceniodawcę ryczałcie (zakres rzeczowy i standard), dla każdego pomieszczenia , mają charakter robót podstawowych. 2) Rozliczenie robót podstawowych nastąpi na podstawie ryczałtu lub/i zatwierdzonych przez zleceniodawcę i rzeczywiście wykonanych robót, powykonawczych kosztorysów, zgodnie z zapisami zawartej umowy.</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w:t>
      </w:r>
      <w:r w:rsidRPr="00BE1A90">
        <w:rPr>
          <w:rFonts w:ascii="Times New Roman" w:hAnsi="Times New Roman" w:cs="Times New Roman"/>
          <w:b/>
          <w:sz w:val="24"/>
          <w:szCs w:val="24"/>
        </w:rPr>
        <w:t>X. Dokumenty odniesienia, w tym wszystkie elementy dokumentacji, normy, aprobaty techniczne oraz inne dokumenty i ustalenia techniczne</w:t>
      </w:r>
      <w:r w:rsidRPr="00B27D9C">
        <w:rPr>
          <w:rFonts w:ascii="Times New Roman" w:hAnsi="Times New Roman" w:cs="Times New Roman"/>
          <w:sz w:val="24"/>
          <w:szCs w:val="24"/>
        </w:rPr>
        <w:t>.</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1) Jednostkowe zlecenie zamawiającego. </w:t>
      </w:r>
    </w:p>
    <w:p w:rsidR="00BE1A90"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2) Inwestorskie – Zakresy rzeczowe i standardy robót budowlanych. </w:t>
      </w:r>
    </w:p>
    <w:p w:rsidR="000B13BB" w:rsidRDefault="00201A66" w:rsidP="008232BD">
      <w:pPr>
        <w:spacing w:line="360" w:lineRule="auto"/>
        <w:ind w:left="360"/>
        <w:rPr>
          <w:rFonts w:ascii="Times New Roman" w:hAnsi="Times New Roman" w:cs="Times New Roman"/>
          <w:sz w:val="24"/>
          <w:szCs w:val="24"/>
        </w:rPr>
      </w:pPr>
      <w:r>
        <w:rPr>
          <w:rFonts w:ascii="Times New Roman" w:hAnsi="Times New Roman" w:cs="Times New Roman"/>
          <w:sz w:val="24"/>
          <w:szCs w:val="24"/>
        </w:rPr>
        <w:t>3</w:t>
      </w:r>
      <w:r w:rsidR="00D34BCE" w:rsidRPr="00B27D9C">
        <w:rPr>
          <w:rFonts w:ascii="Times New Roman" w:hAnsi="Times New Roman" w:cs="Times New Roman"/>
          <w:sz w:val="24"/>
          <w:szCs w:val="24"/>
        </w:rPr>
        <w:t>) Warunki techniczne wykonania i odbioru robót budowlanych opisane w pkt V.</w:t>
      </w:r>
    </w:p>
    <w:p w:rsidR="00D34BCE" w:rsidRDefault="00D34BCE" w:rsidP="008232BD">
      <w:pPr>
        <w:spacing w:line="360" w:lineRule="auto"/>
        <w:ind w:left="360"/>
        <w:rPr>
          <w:rFonts w:ascii="Times New Roman" w:hAnsi="Times New Roman" w:cs="Times New Roman"/>
          <w:sz w:val="24"/>
          <w:szCs w:val="24"/>
        </w:rPr>
      </w:pPr>
      <w:r w:rsidRPr="00B27D9C">
        <w:rPr>
          <w:rFonts w:ascii="Times New Roman" w:hAnsi="Times New Roman" w:cs="Times New Roman"/>
          <w:sz w:val="24"/>
          <w:szCs w:val="24"/>
        </w:rPr>
        <w:t xml:space="preserve"> </w:t>
      </w:r>
      <w:r w:rsidR="00201A66">
        <w:rPr>
          <w:rFonts w:ascii="Times New Roman" w:hAnsi="Times New Roman" w:cs="Times New Roman"/>
          <w:sz w:val="24"/>
          <w:szCs w:val="24"/>
        </w:rPr>
        <w:t>4</w:t>
      </w:r>
      <w:r w:rsidRPr="00B27D9C">
        <w:rPr>
          <w:rFonts w:ascii="Times New Roman" w:hAnsi="Times New Roman" w:cs="Times New Roman"/>
          <w:sz w:val="24"/>
          <w:szCs w:val="24"/>
        </w:rPr>
        <w:t>) Obowiązujące normy dla wskazanego przez zleceniodawcę zakresu rzeczowego i standardu robót. Wykaz niektórych obowiązujących norm zawarto w pkt V.</w:t>
      </w:r>
    </w:p>
    <w:p w:rsidR="00070E96" w:rsidRDefault="00070E96" w:rsidP="008232BD">
      <w:pPr>
        <w:spacing w:line="360" w:lineRule="auto"/>
        <w:ind w:left="360"/>
        <w:rPr>
          <w:rFonts w:ascii="Times New Roman" w:hAnsi="Times New Roman" w:cs="Times New Roman"/>
          <w:b/>
          <w:sz w:val="24"/>
          <w:szCs w:val="24"/>
        </w:rPr>
      </w:pPr>
    </w:p>
    <w:p w:rsidR="00070E96" w:rsidRDefault="00070E96" w:rsidP="008232BD">
      <w:pPr>
        <w:spacing w:line="360" w:lineRule="auto"/>
        <w:ind w:left="360"/>
        <w:rPr>
          <w:rFonts w:ascii="Times New Roman" w:hAnsi="Times New Roman" w:cs="Times New Roman"/>
          <w:b/>
          <w:sz w:val="24"/>
          <w:szCs w:val="24"/>
        </w:rPr>
      </w:pPr>
    </w:p>
    <w:p w:rsidR="00201A66" w:rsidRDefault="00201A66" w:rsidP="008232BD">
      <w:pPr>
        <w:spacing w:line="360" w:lineRule="auto"/>
        <w:ind w:left="360"/>
        <w:rPr>
          <w:rFonts w:ascii="Times New Roman" w:hAnsi="Times New Roman" w:cs="Times New Roman"/>
          <w:b/>
          <w:sz w:val="24"/>
          <w:szCs w:val="24"/>
        </w:rPr>
      </w:pPr>
      <w:r w:rsidRPr="00201A66">
        <w:rPr>
          <w:rFonts w:ascii="Times New Roman" w:hAnsi="Times New Roman" w:cs="Times New Roman"/>
          <w:b/>
          <w:sz w:val="24"/>
          <w:szCs w:val="24"/>
        </w:rPr>
        <w:t>XI. Bezpieczeństwo pracy Podczas realizacji robó</w:t>
      </w:r>
      <w:r>
        <w:rPr>
          <w:rFonts w:ascii="Times New Roman" w:hAnsi="Times New Roman" w:cs="Times New Roman"/>
          <w:b/>
          <w:sz w:val="24"/>
          <w:szCs w:val="24"/>
        </w:rPr>
        <w:t>t</w:t>
      </w:r>
      <w:r w:rsidR="00070E96">
        <w:rPr>
          <w:rFonts w:ascii="Times New Roman" w:hAnsi="Times New Roman" w:cs="Times New Roman"/>
          <w:b/>
          <w:sz w:val="24"/>
          <w:szCs w:val="24"/>
        </w:rPr>
        <w:t>;</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Wykonawca będzie przestrzegał przepisy dotyczące bhp.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wszystkie </w:t>
      </w:r>
      <w:r w:rsidRPr="00201A66">
        <w:rPr>
          <w:rFonts w:ascii="Times New Roman" w:hAnsi="Times New Roman" w:cs="Times New Roman"/>
          <w:sz w:val="24"/>
          <w:szCs w:val="24"/>
        </w:rPr>
        <w:lastRenderedPageBreak/>
        <w:t xml:space="preserve">koszty związane z wypełnieniem wymagań określonych powyżej nie podlegają odrębnej zapłacie i są uwzględnione w cenie kosztorysowej. </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b/>
          <w:sz w:val="24"/>
          <w:szCs w:val="24"/>
        </w:rPr>
        <w:t>XII. Ochrona przeciwpożarowa</w:t>
      </w:r>
      <w:r>
        <w:rPr>
          <w:rFonts w:ascii="Times New Roman" w:hAnsi="Times New Roman" w:cs="Times New Roman"/>
          <w:sz w:val="24"/>
          <w:szCs w:val="24"/>
        </w:rPr>
        <w:t>;</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Wykonawca będzie przestrzegał przepisy ochrony przeciwpożarowej. Będzie posiadał na terenie budowy sprawny sprzęt przeciwpożarowy, wymagany przez odpowiednie przepisy. Materiały łatwopalne będą składowane w sposób zgodny z odpowiednimi przepisami i zabezpieczone przed dostępem osób trzecich. Prace pożarowo niebezpieczne wykonywane będą na zasadach uzgodnionych z użytkownikiem obiektu. Wykonawca będzie odpowiedzialny za wszystkie straty powodowane pożarem wywołanym jako rezultat realizacji robót albo przez personel Wykonawcy. Wykonawca będzie odpowiadał za straty spowodowane przez pożar wywołany przez osoby trzecie powstały w wyniku zaniedbań w zabezpieczeniu budowy i materiałów niebezpiecznych.</w:t>
      </w:r>
    </w:p>
    <w:p w:rsidR="005256AD" w:rsidRDefault="005256AD" w:rsidP="005256AD">
      <w:pPr>
        <w:spacing w:line="360" w:lineRule="auto"/>
        <w:ind w:left="360"/>
        <w:rPr>
          <w:rFonts w:ascii="Times New Roman" w:hAnsi="Times New Roman" w:cs="Times New Roman"/>
          <w:sz w:val="24"/>
          <w:szCs w:val="24"/>
        </w:rPr>
      </w:pPr>
      <w:r w:rsidRPr="004C7665">
        <w:rPr>
          <w:rFonts w:ascii="Times New Roman" w:hAnsi="Times New Roman" w:cs="Times New Roman"/>
          <w:b/>
          <w:sz w:val="24"/>
          <w:szCs w:val="24"/>
        </w:rPr>
        <w:t>XI</w:t>
      </w:r>
      <w:r>
        <w:rPr>
          <w:rFonts w:ascii="Times New Roman" w:hAnsi="Times New Roman" w:cs="Times New Roman"/>
          <w:b/>
          <w:sz w:val="24"/>
          <w:szCs w:val="24"/>
        </w:rPr>
        <w:t>II</w:t>
      </w:r>
      <w:r w:rsidRPr="004C7665">
        <w:rPr>
          <w:rFonts w:ascii="Times New Roman" w:hAnsi="Times New Roman" w:cs="Times New Roman"/>
          <w:b/>
          <w:sz w:val="24"/>
          <w:szCs w:val="24"/>
        </w:rPr>
        <w:t>. Ochrona środowiska</w:t>
      </w:r>
      <w:r>
        <w:rPr>
          <w:rFonts w:ascii="Times New Roman" w:hAnsi="Times New Roman" w:cs="Times New Roman"/>
          <w:sz w:val="24"/>
          <w:szCs w:val="24"/>
        </w:rPr>
        <w:t>;</w:t>
      </w:r>
    </w:p>
    <w:p w:rsidR="005256AD" w:rsidRDefault="005256AD" w:rsidP="005256AD">
      <w:pPr>
        <w:spacing w:line="360" w:lineRule="auto"/>
        <w:ind w:left="360"/>
        <w:rPr>
          <w:rFonts w:ascii="Times New Roman" w:hAnsi="Times New Roman" w:cs="Times New Roman"/>
          <w:sz w:val="24"/>
          <w:szCs w:val="24"/>
        </w:rPr>
      </w:pPr>
      <w:r w:rsidRPr="004C7665">
        <w:rPr>
          <w:rFonts w:ascii="Times New Roman" w:hAnsi="Times New Roman" w:cs="Times New Roman"/>
          <w:sz w:val="24"/>
          <w:szCs w:val="24"/>
        </w:rPr>
        <w:t xml:space="preserve"> Wykonawca ma obowiązek znać i stosować w czasie prowadzenia robót wszelkie przepisy dotyczące ochrony środowiska naturalnego. W okresie trwania robót Wykonawca będzie: - Podejmował wszystkie uzasadnione kroki zmierzające do stosowania przepisów i norm dotyczących ochrony środowiska na terenie i wokół terenu budowy oraz będzie unikał uszkodzeń lub uciążliwości dla osób lub własności prywatnej i publicznej wynikających ze skażenia środowiska, hałasu lub innych przyczyn powstałych w następstwie jego sposobu działania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5256AD" w:rsidRDefault="005256AD" w:rsidP="008232BD">
      <w:pPr>
        <w:spacing w:line="360" w:lineRule="auto"/>
        <w:ind w:left="360"/>
        <w:rPr>
          <w:rFonts w:ascii="Times New Roman" w:hAnsi="Times New Roman" w:cs="Times New Roman"/>
          <w:sz w:val="24"/>
          <w:szCs w:val="24"/>
        </w:rPr>
      </w:pPr>
    </w:p>
    <w:p w:rsidR="005256AD" w:rsidRDefault="005256AD" w:rsidP="008232BD">
      <w:pPr>
        <w:spacing w:line="360" w:lineRule="auto"/>
        <w:ind w:left="360"/>
        <w:rPr>
          <w:rFonts w:ascii="Times New Roman" w:hAnsi="Times New Roman" w:cs="Times New Roman"/>
          <w:b/>
          <w:sz w:val="24"/>
          <w:szCs w:val="24"/>
        </w:rPr>
      </w:pPr>
    </w:p>
    <w:p w:rsidR="005256AD" w:rsidRDefault="005256AD" w:rsidP="008232BD">
      <w:pPr>
        <w:spacing w:line="360" w:lineRule="auto"/>
        <w:ind w:left="360"/>
        <w:rPr>
          <w:rFonts w:ascii="Times New Roman" w:hAnsi="Times New Roman" w:cs="Times New Roman"/>
          <w:b/>
          <w:sz w:val="24"/>
          <w:szCs w:val="24"/>
        </w:rPr>
      </w:pPr>
    </w:p>
    <w:p w:rsidR="00201A66" w:rsidRDefault="00201A66" w:rsidP="008232BD">
      <w:pPr>
        <w:spacing w:line="360" w:lineRule="auto"/>
        <w:ind w:left="360"/>
        <w:rPr>
          <w:rFonts w:ascii="Times New Roman" w:hAnsi="Times New Roman" w:cs="Times New Roman"/>
          <w:b/>
          <w:sz w:val="24"/>
          <w:szCs w:val="24"/>
        </w:rPr>
      </w:pPr>
      <w:r w:rsidRPr="00201A66">
        <w:rPr>
          <w:rFonts w:ascii="Times New Roman" w:hAnsi="Times New Roman" w:cs="Times New Roman"/>
          <w:b/>
          <w:sz w:val="24"/>
          <w:szCs w:val="24"/>
        </w:rPr>
        <w:t>XI</w:t>
      </w:r>
      <w:r w:rsidR="005256AD">
        <w:rPr>
          <w:rFonts w:ascii="Times New Roman" w:hAnsi="Times New Roman" w:cs="Times New Roman"/>
          <w:b/>
          <w:sz w:val="24"/>
          <w:szCs w:val="24"/>
        </w:rPr>
        <w:t>V</w:t>
      </w:r>
      <w:r w:rsidRPr="00201A66">
        <w:rPr>
          <w:rFonts w:ascii="Times New Roman" w:hAnsi="Times New Roman" w:cs="Times New Roman"/>
          <w:b/>
          <w:sz w:val="24"/>
          <w:szCs w:val="24"/>
        </w:rPr>
        <w:t>. Materiały szkodliwe dla otoczenia</w:t>
      </w:r>
      <w:r>
        <w:rPr>
          <w:rFonts w:ascii="Times New Roman" w:hAnsi="Times New Roman" w:cs="Times New Roman"/>
          <w:b/>
          <w:sz w:val="24"/>
          <w:szCs w:val="24"/>
        </w:rPr>
        <w:t>;</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t xml:space="preserve"> Materiały, które w sposób trwały są szkodliwe dla otoczenia, nie będą dopuszczone do użycia. Nie dopuszcza się użycia materiałów wywołujących szkodliwe promieniowanie o natężeniu większym od dopuszczalnego. </w:t>
      </w:r>
    </w:p>
    <w:p w:rsidR="00201A6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b/>
          <w:sz w:val="24"/>
          <w:szCs w:val="24"/>
        </w:rPr>
        <w:t>XV. Ochrona i utrzymanie robót Podczas realizacji robót (od przyjęcia do przekazania placu budowy)</w:t>
      </w:r>
      <w:r>
        <w:rPr>
          <w:rFonts w:ascii="Times New Roman" w:hAnsi="Times New Roman" w:cs="Times New Roman"/>
          <w:sz w:val="24"/>
          <w:szCs w:val="24"/>
        </w:rPr>
        <w:t>;</w:t>
      </w:r>
    </w:p>
    <w:p w:rsidR="001D2036" w:rsidRDefault="00201A66" w:rsidP="008232BD">
      <w:pPr>
        <w:spacing w:line="360" w:lineRule="auto"/>
        <w:ind w:left="360"/>
        <w:rPr>
          <w:rFonts w:ascii="Times New Roman" w:hAnsi="Times New Roman" w:cs="Times New Roman"/>
          <w:sz w:val="24"/>
          <w:szCs w:val="24"/>
        </w:rPr>
      </w:pPr>
      <w:r w:rsidRPr="00201A66">
        <w:rPr>
          <w:rFonts w:ascii="Times New Roman" w:hAnsi="Times New Roman" w:cs="Times New Roman"/>
          <w:sz w:val="24"/>
          <w:szCs w:val="24"/>
        </w:rPr>
        <w:lastRenderedPageBreak/>
        <w:t xml:space="preserve"> Wykonawca jest odpowiedzialny za ochronę robót oraz mienia Zamawiającego przekazanego razem z placem budowy. Wykonawca będzie utrzymywał roboty do czasu końcowego odbioru. Utrzymanie powinno być prowadzone w taki sposób, aby obiekt lub jego elementy były w zadawalającym stanie przez cały czas, do momentu odbioru końcowego</w:t>
      </w:r>
    </w:p>
    <w:p w:rsidR="004C7665" w:rsidRDefault="004C7665" w:rsidP="008232BD">
      <w:pPr>
        <w:spacing w:line="360" w:lineRule="auto"/>
        <w:ind w:left="360"/>
        <w:rPr>
          <w:rFonts w:ascii="Times New Roman" w:hAnsi="Times New Roman" w:cs="Times New Roman"/>
          <w:sz w:val="24"/>
          <w:szCs w:val="24"/>
        </w:rPr>
      </w:pPr>
      <w:r w:rsidRPr="004C7665">
        <w:rPr>
          <w:rFonts w:ascii="Times New Roman" w:hAnsi="Times New Roman" w:cs="Times New Roman"/>
          <w:b/>
          <w:sz w:val="24"/>
          <w:szCs w:val="24"/>
        </w:rPr>
        <w:t>XV</w:t>
      </w:r>
      <w:r w:rsidR="005256AD">
        <w:rPr>
          <w:rFonts w:ascii="Times New Roman" w:hAnsi="Times New Roman" w:cs="Times New Roman"/>
          <w:b/>
          <w:sz w:val="24"/>
          <w:szCs w:val="24"/>
        </w:rPr>
        <w:t>I</w:t>
      </w:r>
      <w:r w:rsidRPr="004C7665">
        <w:rPr>
          <w:rFonts w:ascii="Times New Roman" w:hAnsi="Times New Roman" w:cs="Times New Roman"/>
          <w:b/>
          <w:sz w:val="24"/>
          <w:szCs w:val="24"/>
        </w:rPr>
        <w:t>. Ochrona własności publicznej i prywatnej</w:t>
      </w:r>
      <w:r>
        <w:rPr>
          <w:rFonts w:ascii="Times New Roman" w:hAnsi="Times New Roman" w:cs="Times New Roman"/>
          <w:sz w:val="24"/>
          <w:szCs w:val="24"/>
        </w:rPr>
        <w:t>;</w:t>
      </w:r>
      <w:r w:rsidRPr="004C7665">
        <w:rPr>
          <w:rFonts w:ascii="Times New Roman" w:hAnsi="Times New Roman" w:cs="Times New Roman"/>
          <w:sz w:val="24"/>
          <w:szCs w:val="24"/>
        </w:rPr>
        <w:t xml:space="preserve"> </w:t>
      </w:r>
    </w:p>
    <w:p w:rsidR="004C7665" w:rsidRDefault="004C7665" w:rsidP="008232BD">
      <w:pPr>
        <w:spacing w:line="360" w:lineRule="auto"/>
        <w:ind w:left="360"/>
        <w:rPr>
          <w:rFonts w:ascii="Times New Roman" w:hAnsi="Times New Roman" w:cs="Times New Roman"/>
          <w:sz w:val="24"/>
          <w:szCs w:val="24"/>
        </w:rPr>
      </w:pPr>
      <w:r w:rsidRPr="004C7665">
        <w:rPr>
          <w:rFonts w:ascii="Times New Roman" w:hAnsi="Times New Roman" w:cs="Times New Roman"/>
          <w:sz w:val="24"/>
          <w:szCs w:val="24"/>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własności po naprawieniu powinien być nie gorszy niż przed powstaniem uszkodzenia. Wykonawca odpowiada za ochronę instalacji wewnątrz budynku i za urządzenia podziemne. Wykonawca zapewni właściwe oznaczenie i zabezpieczenie przed uszkodzeniem tych instalacji i urządzeń w czasie trwania robót.</w:t>
      </w:r>
    </w:p>
    <w:p w:rsidR="005256AD" w:rsidRDefault="005256AD" w:rsidP="008232BD">
      <w:pPr>
        <w:spacing w:line="360" w:lineRule="auto"/>
        <w:ind w:left="360"/>
        <w:rPr>
          <w:rFonts w:ascii="Times New Roman" w:hAnsi="Times New Roman" w:cs="Times New Roman"/>
          <w:sz w:val="24"/>
          <w:szCs w:val="24"/>
        </w:rPr>
      </w:pPr>
    </w:p>
    <w:p w:rsidR="005256AD" w:rsidRPr="005256AD" w:rsidRDefault="005256AD" w:rsidP="005256AD">
      <w:pPr>
        <w:spacing w:line="240" w:lineRule="auto"/>
        <w:ind w:left="424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256AD">
        <w:rPr>
          <w:rFonts w:ascii="Times New Roman" w:hAnsi="Times New Roman" w:cs="Times New Roman"/>
          <w:sz w:val="24"/>
          <w:szCs w:val="24"/>
        </w:rPr>
        <w:t>inż. Jolanta Szaleniec</w:t>
      </w:r>
    </w:p>
    <w:p w:rsidR="005256AD" w:rsidRPr="005256AD" w:rsidRDefault="005256AD" w:rsidP="005256AD">
      <w:pPr>
        <w:spacing w:line="240" w:lineRule="auto"/>
        <w:ind w:left="4248"/>
        <w:rPr>
          <w:rFonts w:ascii="Times New Roman" w:hAnsi="Times New Roman" w:cs="Times New Roman"/>
          <w:sz w:val="24"/>
          <w:szCs w:val="24"/>
        </w:rPr>
      </w:pPr>
      <w:r w:rsidRPr="005256AD">
        <w:rPr>
          <w:rFonts w:ascii="Times New Roman" w:hAnsi="Times New Roman" w:cs="Times New Roman"/>
          <w:sz w:val="24"/>
          <w:szCs w:val="24"/>
        </w:rPr>
        <w:t xml:space="preserve">            Uprawnienia budowlane nr 59/99</w:t>
      </w:r>
    </w:p>
    <w:p w:rsidR="005256AD" w:rsidRPr="005256AD" w:rsidRDefault="005256AD" w:rsidP="005256AD">
      <w:pPr>
        <w:spacing w:line="240" w:lineRule="auto"/>
        <w:ind w:left="360"/>
        <w:rPr>
          <w:rFonts w:ascii="Times New Roman" w:hAnsi="Times New Roman" w:cs="Times New Roman"/>
          <w:sz w:val="24"/>
          <w:szCs w:val="24"/>
        </w:rPr>
      </w:pPr>
      <w:r w:rsidRPr="005256AD">
        <w:rPr>
          <w:rFonts w:ascii="Times New Roman" w:hAnsi="Times New Roman" w:cs="Times New Roman"/>
          <w:sz w:val="24"/>
          <w:szCs w:val="24"/>
        </w:rPr>
        <w:t xml:space="preserve"> </w:t>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r>
      <w:r w:rsidRPr="005256AD">
        <w:rPr>
          <w:rFonts w:ascii="Times New Roman" w:hAnsi="Times New Roman" w:cs="Times New Roman"/>
          <w:sz w:val="24"/>
          <w:szCs w:val="24"/>
        </w:rPr>
        <w:tab/>
        <w:t xml:space="preserve">      w specjalności konstrukcyjno-budowlanej </w:t>
      </w:r>
      <w:r w:rsidRPr="005256AD">
        <w:rPr>
          <w:rFonts w:ascii="Times New Roman" w:hAnsi="Times New Roman" w:cs="Times New Roman"/>
          <w:sz w:val="24"/>
          <w:szCs w:val="24"/>
        </w:rPr>
        <w:tab/>
      </w:r>
    </w:p>
    <w:p w:rsidR="005256AD" w:rsidRDefault="005256AD" w:rsidP="008232BD">
      <w:pPr>
        <w:spacing w:line="360" w:lineRule="auto"/>
        <w:ind w:left="360"/>
        <w:rPr>
          <w:rFonts w:ascii="Times New Roman" w:hAnsi="Times New Roman" w:cs="Times New Roman"/>
          <w:sz w:val="24"/>
          <w:szCs w:val="24"/>
        </w:rPr>
      </w:pPr>
    </w:p>
    <w:p w:rsidR="005256AD" w:rsidRPr="004C7665" w:rsidRDefault="005256AD" w:rsidP="008232BD">
      <w:pPr>
        <w:spacing w:line="360" w:lineRule="auto"/>
        <w:ind w:left="360"/>
        <w:rPr>
          <w:rFonts w:ascii="Times New Roman" w:hAnsi="Times New Roman" w:cs="Times New Roman"/>
          <w:sz w:val="24"/>
          <w:szCs w:val="24"/>
        </w:rPr>
      </w:pPr>
    </w:p>
    <w:sectPr w:rsidR="005256AD" w:rsidRPr="004C7665" w:rsidSect="002A0F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420B9"/>
    <w:multiLevelType w:val="hybridMultilevel"/>
    <w:tmpl w:val="EE9096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B7D26C2"/>
    <w:multiLevelType w:val="hybridMultilevel"/>
    <w:tmpl w:val="950A1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63A5C41"/>
    <w:multiLevelType w:val="hybridMultilevel"/>
    <w:tmpl w:val="F0BACF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D34BCE"/>
    <w:rsid w:val="00070553"/>
    <w:rsid w:val="00070E96"/>
    <w:rsid w:val="00080ACF"/>
    <w:rsid w:val="000B13BB"/>
    <w:rsid w:val="000D06E7"/>
    <w:rsid w:val="001D2036"/>
    <w:rsid w:val="00201A66"/>
    <w:rsid w:val="00265CE8"/>
    <w:rsid w:val="002A0FFC"/>
    <w:rsid w:val="00333AD0"/>
    <w:rsid w:val="00391F1B"/>
    <w:rsid w:val="003A32AD"/>
    <w:rsid w:val="004C7665"/>
    <w:rsid w:val="00520B58"/>
    <w:rsid w:val="005256AD"/>
    <w:rsid w:val="005D4932"/>
    <w:rsid w:val="005E0EDF"/>
    <w:rsid w:val="006563BD"/>
    <w:rsid w:val="006D21A3"/>
    <w:rsid w:val="00741D2E"/>
    <w:rsid w:val="008232BD"/>
    <w:rsid w:val="00901FF2"/>
    <w:rsid w:val="00937D5F"/>
    <w:rsid w:val="009F2C91"/>
    <w:rsid w:val="00AC6B5F"/>
    <w:rsid w:val="00B27D9C"/>
    <w:rsid w:val="00BE1A90"/>
    <w:rsid w:val="00C47E0F"/>
    <w:rsid w:val="00D34BCE"/>
    <w:rsid w:val="00D366E3"/>
    <w:rsid w:val="00D7480E"/>
    <w:rsid w:val="00E32273"/>
    <w:rsid w:val="00F03640"/>
    <w:rsid w:val="00F94B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A0FF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34B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8</Pages>
  <Words>2216</Words>
  <Characters>13297</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dc:creator>
  <cp:lastModifiedBy>Alina Kaczmarczyk</cp:lastModifiedBy>
  <cp:revision>27</cp:revision>
  <dcterms:created xsi:type="dcterms:W3CDTF">2023-06-18T19:49:00Z</dcterms:created>
  <dcterms:modified xsi:type="dcterms:W3CDTF">2023-06-21T14:32:00Z</dcterms:modified>
</cp:coreProperties>
</file>