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7084A" w14:textId="77777777" w:rsidR="00973C90" w:rsidRDefault="00973C90" w:rsidP="00973C90">
      <w:pPr>
        <w:keepNext/>
        <w:spacing w:before="120" w:after="120" w:line="276" w:lineRule="auto"/>
        <w:ind w:left="4253"/>
        <w:rPr>
          <w:color w:val="000000"/>
          <w:sz w:val="22"/>
          <w:u w:color="000000"/>
        </w:rPr>
      </w:pPr>
      <w:r>
        <w:rPr>
          <w:color w:val="000000"/>
          <w:u w:color="000000"/>
        </w:rPr>
        <w:fldChar w:fldCharType="begin"/>
      </w:r>
      <w:r>
        <w:rPr>
          <w:color w:val="000000"/>
          <w:u w:color="000000"/>
        </w:rPr>
        <w:fldChar w:fldCharType="separate"/>
      </w:r>
      <w:r>
        <w:rPr>
          <w:color w:val="000000"/>
          <w:u w:color="000000"/>
        </w:rPr>
        <w:fldChar w:fldCharType="end"/>
      </w:r>
      <w:r>
        <w:rPr>
          <w:color w:val="000000"/>
          <w:sz w:val="22"/>
          <w:u w:color="000000"/>
        </w:rPr>
        <w:t>Załącznik Nr 1 do zarządzenia Nr 144/2024</w:t>
      </w:r>
      <w:r>
        <w:rPr>
          <w:color w:val="000000"/>
          <w:sz w:val="22"/>
          <w:u w:color="000000"/>
        </w:rPr>
        <w:br/>
        <w:t>Burmistrza Gminy i Miasta Proszowice</w:t>
      </w:r>
      <w:r>
        <w:rPr>
          <w:color w:val="000000"/>
          <w:sz w:val="22"/>
          <w:u w:color="000000"/>
        </w:rPr>
        <w:br/>
        <w:t>z dnia 22 listopada 2024 r.</w:t>
      </w:r>
    </w:p>
    <w:p w14:paraId="42C5B4D5" w14:textId="77777777" w:rsidR="00973C90" w:rsidRDefault="00973C90" w:rsidP="00973C90">
      <w:pPr>
        <w:keepNext/>
        <w:spacing w:after="480" w:line="276" w:lineRule="auto"/>
        <w:jc w:val="center"/>
        <w:rPr>
          <w:color w:val="000000"/>
          <w:sz w:val="22"/>
          <w:u w:color="000000"/>
        </w:rPr>
      </w:pPr>
      <w:r>
        <w:rPr>
          <w:b/>
          <w:color w:val="000000"/>
          <w:sz w:val="22"/>
          <w:u w:color="000000"/>
        </w:rPr>
        <w:t>UCHWAŁA NR .../.../2024</w:t>
      </w:r>
      <w:r>
        <w:rPr>
          <w:b/>
          <w:color w:val="000000"/>
          <w:sz w:val="22"/>
          <w:u w:color="000000"/>
        </w:rPr>
        <w:br/>
        <w:t>Rady Miejskiej w Proszowicach</w:t>
      </w:r>
    </w:p>
    <w:p w14:paraId="35B720D4" w14:textId="77777777" w:rsidR="00973C90" w:rsidRDefault="00973C90" w:rsidP="00973C90">
      <w:pPr>
        <w:spacing w:before="120" w:after="120" w:line="276" w:lineRule="auto"/>
        <w:ind w:firstLine="227"/>
        <w:jc w:val="center"/>
        <w:rPr>
          <w:color w:val="000000"/>
          <w:u w:color="000000"/>
        </w:rPr>
      </w:pPr>
      <w:r>
        <w:rPr>
          <w:color w:val="000000"/>
          <w:u w:color="000000"/>
        </w:rPr>
        <w:t>z dnia ... ............. 2024 r.</w:t>
      </w:r>
    </w:p>
    <w:p w14:paraId="4D734081" w14:textId="77777777" w:rsidR="00973C90" w:rsidRDefault="00973C90" w:rsidP="00973C90">
      <w:pPr>
        <w:spacing w:before="120" w:after="120" w:line="276" w:lineRule="auto"/>
        <w:ind w:firstLine="227"/>
        <w:jc w:val="center"/>
        <w:rPr>
          <w:color w:val="000000"/>
          <w:u w:color="000000"/>
        </w:rPr>
      </w:pPr>
      <w:r>
        <w:rPr>
          <w:b/>
          <w:color w:val="000000"/>
          <w:u w:color="000000"/>
        </w:rPr>
        <w:t>w sprawie zmiany uchwały nr XI/121/2019 Rady Miejskiej w Proszowicach z dnia 22 października 2019 r. w sprawie ustalenia strefy płatnego parkowania, ustalenia wysokości opłat za postój pojazdów samochodowych w strefie płatnego parkowania i opłaty dodatkowej, sposobu ich pobierania oraz wprowadzenia opłaty abonamentowej dla niektórych użytkowników dróg</w:t>
      </w:r>
    </w:p>
    <w:p w14:paraId="597E6662" w14:textId="77777777" w:rsidR="00973C90" w:rsidRDefault="00973C90" w:rsidP="00973C90">
      <w:pPr>
        <w:keepLines/>
        <w:spacing w:before="120" w:after="120" w:line="276" w:lineRule="auto"/>
        <w:ind w:firstLine="227"/>
        <w:rPr>
          <w:color w:val="000000"/>
          <w:u w:color="000000"/>
        </w:rPr>
      </w:pPr>
      <w:r>
        <w:rPr>
          <w:color w:val="000000"/>
          <w:u w:color="000000"/>
        </w:rPr>
        <w:t>Na podstawie art. 18 ust. 2 pkt 8 i art. 40 ust. 1 ustawy z dnia 8 marca 1990 r. o samorządzie gminnym (Dz. U. z 2024 poz. 1465 z </w:t>
      </w:r>
      <w:proofErr w:type="spellStart"/>
      <w:r>
        <w:rPr>
          <w:color w:val="000000"/>
          <w:u w:color="000000"/>
        </w:rPr>
        <w:t>późn</w:t>
      </w:r>
      <w:proofErr w:type="spellEnd"/>
      <w:r>
        <w:rPr>
          <w:color w:val="000000"/>
          <w:u w:color="000000"/>
        </w:rPr>
        <w:t>. zm.) w związku z art. 13 ust. 1 pkt 1, art. 13b ust. 3 i 4 i 6 oraz art. 13f ustawy z dnia 21 marca 1985 r. o drogach publicznych (Dz. U. z 2024 r. poz. 320 z </w:t>
      </w:r>
      <w:proofErr w:type="spellStart"/>
      <w:r>
        <w:rPr>
          <w:color w:val="000000"/>
          <w:u w:color="000000"/>
        </w:rPr>
        <w:t>późn</w:t>
      </w:r>
      <w:proofErr w:type="spellEnd"/>
      <w:r>
        <w:rPr>
          <w:color w:val="000000"/>
          <w:u w:color="000000"/>
        </w:rPr>
        <w:t>. zm.) Rada Miejska w Proszowicach uchwala, co następuje:</w:t>
      </w:r>
    </w:p>
    <w:p w14:paraId="612AAF6A" w14:textId="77777777" w:rsidR="00973C90" w:rsidRDefault="00973C90" w:rsidP="00973C90">
      <w:pPr>
        <w:keepNext/>
        <w:spacing w:before="280" w:line="276" w:lineRule="auto"/>
        <w:jc w:val="center"/>
      </w:pPr>
      <w:r>
        <w:rPr>
          <w:b/>
        </w:rPr>
        <w:t>§ 1. </w:t>
      </w:r>
    </w:p>
    <w:p w14:paraId="3D987257" w14:textId="77777777" w:rsidR="00973C90" w:rsidRDefault="00973C90" w:rsidP="00973C90">
      <w:pPr>
        <w:keepLines/>
        <w:spacing w:before="120" w:after="120" w:line="276" w:lineRule="auto"/>
        <w:ind w:firstLine="340"/>
        <w:rPr>
          <w:color w:val="000000"/>
          <w:u w:color="000000"/>
        </w:rPr>
      </w:pPr>
      <w:r>
        <w:rPr>
          <w:color w:val="000000"/>
          <w:u w:color="000000"/>
        </w:rPr>
        <w:t xml:space="preserve">W uchwale nr XI/121/2019 Rady Miejskiej w Proszowicach z dnia 22 października 2019 r. w sprawie ustalenia strefy płatnego parkowania, ustalenia wysokości opłat za postój pojazdów samochodowych w strefie płatnego parkowania i opłaty dodatkowej, sposobu ich pobierania oraz wprowadzenia opłaty abonamentowej dla niektórych użytkowników dróg (Dz. Urz. Woj. </w:t>
      </w:r>
      <w:proofErr w:type="spellStart"/>
      <w:r>
        <w:rPr>
          <w:color w:val="000000"/>
          <w:u w:color="000000"/>
        </w:rPr>
        <w:t>Małop</w:t>
      </w:r>
      <w:proofErr w:type="spellEnd"/>
      <w:r>
        <w:rPr>
          <w:color w:val="000000"/>
          <w:u w:color="000000"/>
        </w:rPr>
        <w:t xml:space="preserve">. z dnia 2019 r., poz. 8142) zmienionej uchwałami Rady Miejskiej w Proszowicach nr XIX/179/2020 z dnia 26 maja 2020 (Dz. Urz. Woj. </w:t>
      </w:r>
      <w:proofErr w:type="spellStart"/>
      <w:r>
        <w:rPr>
          <w:color w:val="000000"/>
          <w:u w:color="000000"/>
        </w:rPr>
        <w:t>Małop</w:t>
      </w:r>
      <w:proofErr w:type="spellEnd"/>
      <w:r>
        <w:rPr>
          <w:color w:val="000000"/>
          <w:u w:color="000000"/>
        </w:rPr>
        <w:t xml:space="preserve">. z 2020, poz. 3567) oraz nr XXXIII/276/2021 z dnia 15 kwietnia 2021 r. (Dz. Urz. Woj. </w:t>
      </w:r>
      <w:proofErr w:type="spellStart"/>
      <w:r>
        <w:rPr>
          <w:color w:val="000000"/>
          <w:u w:color="000000"/>
        </w:rPr>
        <w:t>Małop</w:t>
      </w:r>
      <w:proofErr w:type="spellEnd"/>
      <w:r>
        <w:rPr>
          <w:color w:val="000000"/>
          <w:u w:color="000000"/>
        </w:rPr>
        <w:t>. z 2021, poz. 2400), wprowadza się zmianę Załącznika nr 1, który otrzymuje brzmienie określone w Załączniku do niniejszej uchwały.</w:t>
      </w:r>
    </w:p>
    <w:p w14:paraId="1C673E9C" w14:textId="77777777" w:rsidR="00973C90" w:rsidRDefault="00973C90" w:rsidP="00973C90">
      <w:pPr>
        <w:keepNext/>
        <w:spacing w:before="280" w:line="276" w:lineRule="auto"/>
        <w:jc w:val="center"/>
      </w:pPr>
      <w:r>
        <w:rPr>
          <w:b/>
        </w:rPr>
        <w:t>§ 2. </w:t>
      </w:r>
    </w:p>
    <w:p w14:paraId="3FD9B9B1" w14:textId="77777777" w:rsidR="00973C90" w:rsidRDefault="00973C90" w:rsidP="00973C90">
      <w:pPr>
        <w:keepLines/>
        <w:spacing w:before="120" w:after="120" w:line="276" w:lineRule="auto"/>
        <w:ind w:firstLine="340"/>
        <w:rPr>
          <w:color w:val="000000"/>
          <w:u w:color="000000"/>
        </w:rPr>
      </w:pPr>
      <w:r>
        <w:rPr>
          <w:color w:val="000000"/>
          <w:u w:color="000000"/>
        </w:rPr>
        <w:t>Wykonanie uchwały powierza się Burmistrzowi Gminy i Miasta Proszowice.</w:t>
      </w:r>
    </w:p>
    <w:p w14:paraId="1EB59F08" w14:textId="77777777" w:rsidR="00973C90" w:rsidRDefault="00973C90" w:rsidP="00973C90">
      <w:pPr>
        <w:keepNext/>
        <w:spacing w:before="280" w:line="276" w:lineRule="auto"/>
        <w:jc w:val="center"/>
      </w:pPr>
      <w:r>
        <w:rPr>
          <w:b/>
        </w:rPr>
        <w:t>§ 3. </w:t>
      </w:r>
    </w:p>
    <w:p w14:paraId="38A2C6AE" w14:textId="77777777" w:rsidR="00973C90" w:rsidRDefault="00973C90" w:rsidP="00973C90">
      <w:pPr>
        <w:keepLines/>
        <w:spacing w:before="120" w:after="120" w:line="276" w:lineRule="auto"/>
        <w:ind w:firstLine="340"/>
        <w:rPr>
          <w:color w:val="000000"/>
          <w:u w:color="000000"/>
        </w:rPr>
      </w:pPr>
      <w:r>
        <w:rPr>
          <w:color w:val="000000"/>
          <w:u w:color="000000"/>
        </w:rPr>
        <w:t>Uchwała podlega ogłoszeniu w Dzienniku Urzędowym Województwa Małopolskiego i wchodzi w życie po upływie 14 dni od dnia jej ogłoszenia.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973C90" w14:paraId="1C42A012" w14:textId="77777777" w:rsidTr="00C60FEE">
        <w:tc>
          <w:tcPr>
            <w:tcW w:w="0" w:type="auto"/>
            <w:tcBorders>
              <w:top w:val="nil"/>
              <w:left w:val="nil"/>
              <w:bottom w:val="nil"/>
              <w:right w:val="nil"/>
            </w:tcBorders>
            <w:tcMar>
              <w:top w:w="0" w:type="dxa"/>
              <w:left w:w="108" w:type="dxa"/>
              <w:bottom w:w="0" w:type="dxa"/>
              <w:right w:w="108" w:type="dxa"/>
            </w:tcMar>
            <w:vAlign w:val="center"/>
            <w:hideMark/>
          </w:tcPr>
          <w:p w14:paraId="57ACD3B5" w14:textId="77777777" w:rsidR="00973C90" w:rsidRDefault="00973C90" w:rsidP="00C60FEE">
            <w:pPr>
              <w:jc w:val="center"/>
              <w:rPr>
                <w:color w:val="000000"/>
                <w:u w:color="000000"/>
              </w:rPr>
            </w:pPr>
            <w:r>
              <w:lastRenderedPageBreak/>
              <w:t>Przewodniczący Rady Miejskiej w Proszowicach</w:t>
            </w:r>
          </w:p>
        </w:tc>
      </w:tr>
    </w:tbl>
    <w:p w14:paraId="430399CC" w14:textId="77777777" w:rsidR="00973C90" w:rsidRDefault="00973C90" w:rsidP="00973C90">
      <w:pPr>
        <w:spacing w:before="120" w:after="120" w:line="276" w:lineRule="auto"/>
        <w:ind w:firstLine="227"/>
        <w:rPr>
          <w:color w:val="000000"/>
          <w:u w:color="000000"/>
        </w:rPr>
      </w:pPr>
      <w:r>
        <w:rPr>
          <w:color w:val="000000"/>
          <w:u w:color="000000"/>
        </w:rPr>
        <w:t>Załącznik do uchwały Nr ...................</w:t>
      </w:r>
    </w:p>
    <w:p w14:paraId="7C2FF6FB" w14:textId="77777777" w:rsidR="00973C90" w:rsidRDefault="00973C90" w:rsidP="00973C90">
      <w:pPr>
        <w:spacing w:before="120" w:after="120" w:line="276" w:lineRule="auto"/>
        <w:ind w:firstLine="227"/>
        <w:rPr>
          <w:color w:val="000000"/>
          <w:u w:color="000000"/>
        </w:rPr>
      </w:pPr>
      <w:r>
        <w:rPr>
          <w:color w:val="000000"/>
          <w:u w:color="000000"/>
        </w:rPr>
        <w:t>Rady Miejskiej w Proszowicach</w:t>
      </w:r>
    </w:p>
    <w:p w14:paraId="5722ED26" w14:textId="77777777" w:rsidR="00973C90" w:rsidRDefault="00973C90" w:rsidP="00973C90">
      <w:pPr>
        <w:spacing w:before="120" w:after="120" w:line="276" w:lineRule="auto"/>
        <w:ind w:firstLine="227"/>
        <w:rPr>
          <w:color w:val="000000"/>
          <w:u w:color="000000"/>
        </w:rPr>
      </w:pPr>
      <w:r>
        <w:rPr>
          <w:color w:val="000000"/>
          <w:u w:color="000000"/>
        </w:rPr>
        <w:t>z dnia ............................ r.</w:t>
      </w:r>
    </w:p>
    <w:p w14:paraId="71F0AF48" w14:textId="77777777" w:rsidR="00973C90" w:rsidRDefault="00973C90" w:rsidP="00973C90">
      <w:pPr>
        <w:spacing w:before="120" w:after="120"/>
        <w:jc w:val="center"/>
        <w:rPr>
          <w:b/>
          <w:color w:val="000000"/>
          <w:u w:color="000000"/>
        </w:rPr>
      </w:pPr>
      <w:r>
        <w:rPr>
          <w:b/>
          <w:color w:val="000000"/>
          <w:u w:color="000000"/>
        </w:rPr>
        <w:t>Wyznaczenie stref płatnego parkowania</w:t>
      </w:r>
    </w:p>
    <w:p w14:paraId="39814D40" w14:textId="77777777" w:rsidR="00973C90" w:rsidRDefault="00973C90" w:rsidP="00973C90">
      <w:pPr>
        <w:spacing w:before="120" w:after="120" w:line="276" w:lineRule="auto"/>
        <w:ind w:firstLine="227"/>
        <w:rPr>
          <w:color w:val="000000"/>
          <w:u w:color="000000"/>
        </w:rPr>
      </w:pPr>
      <w:r>
        <w:rPr>
          <w:color w:val="000000"/>
          <w:u w:color="000000"/>
        </w:rPr>
        <w:t>Ustala się obszar charakteryzujący się znacznym deficytem miejsc postojowych, w granicach którego wprowadza się obowiązek odpłatności za postój pojazdów samochodowych na drogach publicznych, dzielący się na podstrefy P1, P2, P3, P4, P5, P6, P7.</w:t>
      </w:r>
    </w:p>
    <w:p w14:paraId="307D5FE6" w14:textId="77777777" w:rsidR="00973C90" w:rsidRDefault="00973C90" w:rsidP="00973C90">
      <w:pPr>
        <w:spacing w:before="120" w:after="120" w:line="276" w:lineRule="auto"/>
        <w:ind w:firstLine="227"/>
        <w:rPr>
          <w:color w:val="000000"/>
          <w:u w:color="000000"/>
        </w:rPr>
      </w:pPr>
      <w:r>
        <w:rPr>
          <w:color w:val="000000"/>
          <w:u w:color="000000"/>
        </w:rPr>
        <w:t>Obszar odpłatności za postój ograniczony jest do ulic: Rynek, Kilińskiego, Kolejowej, Królewskiej, Ojca Rafała, Reja, Szpitalnej, Krakowskiej, ulicy 3 Maja, ulicy Głowackiego, ulicy ks. Mieszkowskiego, ulicy Kościuszki, ulicy Jagiełły, ulicy Źródlanej, ulicy Kosynierów, ulicy Wolności, ulicy Kazimierza Wielkiego, ulicy Jana Sobieskiego, ulicy Reja, ulicy Zamkowej, ulicy Racławickiej.</w:t>
      </w:r>
    </w:p>
    <w:p w14:paraId="54D4D79D" w14:textId="77777777" w:rsidR="00973C90" w:rsidRDefault="00973C90" w:rsidP="00973C90">
      <w:pPr>
        <w:spacing w:before="120" w:after="120" w:line="276" w:lineRule="auto"/>
        <w:ind w:firstLine="227"/>
        <w:rPr>
          <w:color w:val="000000"/>
          <w:u w:color="000000"/>
        </w:rPr>
      </w:pPr>
      <w:r>
        <w:rPr>
          <w:b/>
          <w:color w:val="000000"/>
          <w:u w:color="000000"/>
        </w:rPr>
        <w:t>Obszar podstrefy P1</w:t>
      </w:r>
      <w:r>
        <w:rPr>
          <w:color w:val="000000"/>
          <w:u w:color="000000"/>
        </w:rPr>
        <w:t>: od ulicy 3 Maja (od budynku nr 1 przy ulicy Kolejowej) wzdłuż dawnego terenu kolejowego do budynku nr 15 przy ulicy Kolejowej (dz. nr 1155/10, 1155/19, 2401/1, 2324/4, 2324/14, 2324/26).</w:t>
      </w:r>
    </w:p>
    <w:p w14:paraId="046092CE" w14:textId="77777777" w:rsidR="00973C90" w:rsidRDefault="00973C90" w:rsidP="00973C90">
      <w:pPr>
        <w:spacing w:before="120" w:after="120" w:line="276" w:lineRule="auto"/>
        <w:ind w:firstLine="227"/>
        <w:rPr>
          <w:color w:val="000000"/>
          <w:u w:color="000000"/>
        </w:rPr>
      </w:pPr>
      <w:r>
        <w:rPr>
          <w:b/>
          <w:color w:val="000000"/>
          <w:u w:color="000000"/>
        </w:rPr>
        <w:t>Obszar podstrefy P2</w:t>
      </w:r>
      <w:r>
        <w:rPr>
          <w:color w:val="000000"/>
          <w:u w:color="000000"/>
        </w:rPr>
        <w:t>: wzdłuż ul. Rynek (od budynków nr 10, 10A przy ulicy Rynek) wzdłuż pierzei Rynku do skrzyżowania z ul. T. Kościuszki i wzdłuż ulicy Kilińskiego (do budynku nr 16 przy ulicy Kilińskiego), wzdłuż ul. Królewskiej; (cała ulica Królewska - od ulicy Brodzińskiego do ulicy Rynek), wzdłuż ul. Reja; (cały obręb ulicy Reja - zawarty pomiędzy ul. Nową - ul. 3 Maja - ul. Królewską), wzdłuż ul. O. Rafała; (cały obręb ulicy O. Rafała), wzdłuż ulicy 3 Maja (od ulicy Reja do ulicy Kolejowej), (dz. nr 1023/1, 1023/2, 2397, 2398/1, 2399/1, 2400/1, 2324/9, 2364/1, 2365/1, 2366/1, 2372/7, 2397).</w:t>
      </w:r>
    </w:p>
    <w:p w14:paraId="07ECAA7A" w14:textId="77777777" w:rsidR="00973C90" w:rsidRDefault="00973C90" w:rsidP="00973C90">
      <w:pPr>
        <w:spacing w:before="120" w:after="120" w:line="276" w:lineRule="auto"/>
        <w:ind w:firstLine="227"/>
        <w:rPr>
          <w:color w:val="000000"/>
          <w:u w:color="000000"/>
        </w:rPr>
      </w:pPr>
      <w:r>
        <w:rPr>
          <w:b/>
          <w:color w:val="000000"/>
          <w:u w:color="000000"/>
        </w:rPr>
        <w:t>Obszar podstrefy P3</w:t>
      </w:r>
      <w:r>
        <w:rPr>
          <w:color w:val="000000"/>
          <w:u w:color="000000"/>
        </w:rPr>
        <w:t>: wzdłuż ul. Szpitalnej (od skrzyżowania z ulicą Kopernika do drogi dojazdowej do budynków nr 1a, 1b, 3 przy ulicy Szpitalnej)</w:t>
      </w:r>
    </w:p>
    <w:p w14:paraId="1D54C24B" w14:textId="77777777" w:rsidR="00973C90" w:rsidRDefault="00973C90" w:rsidP="00973C90">
      <w:pPr>
        <w:spacing w:before="120" w:after="120" w:line="276" w:lineRule="auto"/>
        <w:ind w:firstLine="227"/>
        <w:rPr>
          <w:color w:val="000000"/>
          <w:u w:color="000000"/>
        </w:rPr>
      </w:pPr>
      <w:r>
        <w:rPr>
          <w:color w:val="000000"/>
          <w:u w:color="000000"/>
        </w:rPr>
        <w:t>(dz. nr 1287/9, 2405/1).</w:t>
      </w:r>
    </w:p>
    <w:p w14:paraId="57AE8505" w14:textId="77777777" w:rsidR="00973C90" w:rsidRDefault="00973C90" w:rsidP="00973C90">
      <w:pPr>
        <w:spacing w:before="120" w:after="120" w:line="276" w:lineRule="auto"/>
        <w:ind w:firstLine="227"/>
        <w:rPr>
          <w:color w:val="000000"/>
          <w:u w:color="000000"/>
        </w:rPr>
      </w:pPr>
      <w:r>
        <w:rPr>
          <w:b/>
          <w:color w:val="000000"/>
          <w:u w:color="000000"/>
        </w:rPr>
        <w:t>Obszar podstrefy P4</w:t>
      </w:r>
      <w:r>
        <w:rPr>
          <w:color w:val="000000"/>
          <w:u w:color="000000"/>
        </w:rPr>
        <w:t>: zatoka postojowa wzdłuż ul. Krakowskiej (od drugiego do czwartego wejścia na teren cmentarza parafialnego w Proszowicach – licząc w relacji Proszowice - Szklana), (dz. nr 2395/3).</w:t>
      </w:r>
    </w:p>
    <w:p w14:paraId="5D31FF7C" w14:textId="77777777" w:rsidR="00973C90" w:rsidRDefault="00973C90" w:rsidP="00973C90">
      <w:pPr>
        <w:spacing w:before="120" w:after="120" w:line="276" w:lineRule="auto"/>
        <w:ind w:firstLine="227"/>
        <w:rPr>
          <w:color w:val="000000"/>
          <w:u w:color="000000"/>
        </w:rPr>
      </w:pPr>
      <w:r>
        <w:rPr>
          <w:b/>
          <w:color w:val="000000"/>
          <w:u w:color="000000"/>
        </w:rPr>
        <w:t>Obszar podstrefy P5</w:t>
      </w:r>
      <w:r>
        <w:rPr>
          <w:color w:val="000000"/>
          <w:u w:color="000000"/>
        </w:rPr>
        <w:t xml:space="preserve">: ulica Jagiełły (od ulicy T. Kościuszki do wjazdu na teren amfiteatru od strony rzeki Szreniawa), ulica Źródlana (od ulicy </w:t>
      </w:r>
      <w:r>
        <w:rPr>
          <w:color w:val="000000"/>
          <w:u w:color="000000"/>
        </w:rPr>
        <w:lastRenderedPageBreak/>
        <w:t xml:space="preserve">Jagiełły do ulicy Kosynierów), ulica Kosynierów, ulica T. Kościuszki tzw. "Kościuszki Boczna" (od ulicy Kosynierów do wzdłuż skweru "Parcela"), ulica Głowackiego od ulicy T. Kościuszki do ulicy Krakowskiej. </w:t>
      </w:r>
    </w:p>
    <w:p w14:paraId="62231CC0" w14:textId="77777777" w:rsidR="00973C90" w:rsidRDefault="00973C90" w:rsidP="00973C90">
      <w:pPr>
        <w:spacing w:before="120" w:after="120" w:line="276" w:lineRule="auto"/>
        <w:ind w:firstLine="227"/>
        <w:rPr>
          <w:color w:val="000000"/>
          <w:u w:color="000000"/>
        </w:rPr>
      </w:pPr>
      <w:r>
        <w:rPr>
          <w:b/>
          <w:color w:val="000000"/>
          <w:u w:color="000000"/>
        </w:rPr>
        <w:t>Obszar podstrefy P6</w:t>
      </w:r>
      <w:r>
        <w:rPr>
          <w:color w:val="000000"/>
          <w:u w:color="000000"/>
        </w:rPr>
        <w:t xml:space="preserve">: ulica Wolności, ulica Kazimierza Wielkiego, ulica Jana Sobieskiego. </w:t>
      </w:r>
    </w:p>
    <w:p w14:paraId="7812D062" w14:textId="77777777" w:rsidR="00973C90" w:rsidRDefault="00973C90" w:rsidP="00973C90">
      <w:pPr>
        <w:spacing w:before="120" w:after="120" w:line="276" w:lineRule="auto"/>
        <w:ind w:firstLine="227"/>
        <w:rPr>
          <w:color w:val="000000"/>
          <w:u w:color="000000"/>
        </w:rPr>
      </w:pPr>
      <w:r>
        <w:rPr>
          <w:b/>
          <w:color w:val="000000"/>
          <w:u w:color="000000"/>
        </w:rPr>
        <w:t>Obszar podstrefy P7</w:t>
      </w:r>
      <w:r>
        <w:rPr>
          <w:color w:val="000000"/>
          <w:u w:color="000000"/>
        </w:rPr>
        <w:t xml:space="preserve">: ulica Zamkowa (od ulicy Brodzińskiego do ulicy 3 Maja). </w:t>
      </w:r>
    </w:p>
    <w:p w14:paraId="04D12941" w14:textId="77777777" w:rsidR="00973C90" w:rsidRDefault="00973C90" w:rsidP="00973C90">
      <w:pPr>
        <w:spacing w:before="120" w:after="120" w:line="276" w:lineRule="auto"/>
        <w:jc w:val="center"/>
        <w:rPr>
          <w:color w:val="000000"/>
          <w:spacing w:val="20"/>
          <w:sz w:val="22"/>
          <w:u w:color="000000"/>
        </w:rPr>
      </w:pPr>
      <w:r>
        <w:rPr>
          <w:b/>
          <w:spacing w:val="20"/>
          <w:sz w:val="22"/>
        </w:rPr>
        <w:t>Uzasadnienie</w:t>
      </w:r>
    </w:p>
    <w:p w14:paraId="67285A95" w14:textId="77777777" w:rsidR="00973C90" w:rsidRDefault="00973C90" w:rsidP="00973C90">
      <w:pPr>
        <w:spacing w:before="120" w:after="120" w:line="276" w:lineRule="auto"/>
        <w:ind w:firstLine="227"/>
        <w:rPr>
          <w:color w:val="000000"/>
          <w:u w:color="000000"/>
        </w:rPr>
      </w:pPr>
      <w:r>
        <w:rPr>
          <w:color w:val="000000"/>
          <w:u w:color="000000"/>
        </w:rPr>
        <w:t>Dotychczasowy okres funkcjonowania strefy płatnego parkowania w Proszowicach pozwolił na ocenę przyjętych rozwiązań oraz zaproponowanie rozwoju SPP w celu optymalizacji ruchu kołowego na terenie miasta ze szczególnym uregulowania zatrzymywania pojazdów w pasach dróg gminnych poprzez wymuszenie rotacji pojazdów na obszarze z deficytem miejsc postojowych. Proponowane zmiany są dostosowaniem zapisów Uchwały nr XI/121/2019 do obecnego brzmienia przepisów ustawy o drogach publicznych, jak również spełnieniem, ocenionych jako zasadne, postulatów użytkowników strefy co do zasad regulujących jej funkcjonowanie. Wprowadzane zmiany obejmują rozszerzenie strefy płatnego parkowania:</w:t>
      </w:r>
    </w:p>
    <w:p w14:paraId="1227FA45" w14:textId="77777777" w:rsidR="00973C90" w:rsidRDefault="00973C90" w:rsidP="00973C90">
      <w:pPr>
        <w:spacing w:before="120" w:after="120" w:line="276" w:lineRule="auto"/>
        <w:ind w:firstLine="227"/>
        <w:rPr>
          <w:color w:val="000000"/>
          <w:u w:color="000000"/>
        </w:rPr>
      </w:pPr>
      <w:r>
        <w:rPr>
          <w:b/>
          <w:color w:val="000000"/>
          <w:u w:color="000000"/>
        </w:rPr>
        <w:t>Obszar podstrefy P5</w:t>
      </w:r>
      <w:r>
        <w:rPr>
          <w:color w:val="000000"/>
          <w:u w:color="000000"/>
        </w:rPr>
        <w:t xml:space="preserve">: ulica Jagiełły (od ulicy T. Kościuszki do wjazdu na teren amfiteatru od strony rzeki Szreniawa), ulica Źródlana (od ulicy Jagiełły do ulicy Kosynierów), ulica Kosynierów, ulica T. Kościuszki tzw. "Kościuszki Boczna" (od ulicy Kosynierów do wzdłuż skweru "Parcela"), ulica Głowackiego od ulicy T. Kościuszki do ulicy Krakowskiej, </w:t>
      </w:r>
    </w:p>
    <w:p w14:paraId="22B8F160" w14:textId="77777777" w:rsidR="00973C90" w:rsidRDefault="00973C90" w:rsidP="00973C90">
      <w:pPr>
        <w:spacing w:before="120" w:after="120" w:line="276" w:lineRule="auto"/>
        <w:ind w:firstLine="227"/>
        <w:rPr>
          <w:color w:val="000000"/>
          <w:u w:color="000000"/>
        </w:rPr>
      </w:pPr>
      <w:r>
        <w:rPr>
          <w:b/>
          <w:color w:val="000000"/>
          <w:u w:color="000000"/>
        </w:rPr>
        <w:t>Obszar podstrefy P6</w:t>
      </w:r>
      <w:r>
        <w:rPr>
          <w:color w:val="000000"/>
          <w:u w:color="000000"/>
        </w:rPr>
        <w:t xml:space="preserve">: ulica Wolności, ulica Kazimierza Wielkiego, ulica Jana Sobieskiego, </w:t>
      </w:r>
    </w:p>
    <w:p w14:paraId="0DC3A41A" w14:textId="420A22A4" w:rsidR="006768E7" w:rsidRDefault="00973C90" w:rsidP="00973C90">
      <w:pPr>
        <w:spacing w:before="120" w:after="120" w:line="276" w:lineRule="auto"/>
        <w:ind w:firstLine="227"/>
      </w:pPr>
      <w:r>
        <w:rPr>
          <w:b/>
          <w:color w:val="000000"/>
          <w:u w:color="000000"/>
        </w:rPr>
        <w:t>Obszar podstrefy P7</w:t>
      </w:r>
      <w:r>
        <w:rPr>
          <w:color w:val="000000"/>
          <w:u w:color="000000"/>
        </w:rPr>
        <w:t>: ulica Zamkowa (od ulicy Brodzińskiego do ulicy 3 Maja)</w:t>
      </w:r>
    </w:p>
    <w:sectPr w:rsidR="006768E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38FDD0" w14:textId="77777777" w:rsidR="00BC21D2" w:rsidRDefault="00BC21D2" w:rsidP="00973C90">
      <w:r>
        <w:separator/>
      </w:r>
    </w:p>
  </w:endnote>
  <w:endnote w:type="continuationSeparator" w:id="0">
    <w:p w14:paraId="1C621482" w14:textId="77777777" w:rsidR="00BC21D2" w:rsidRDefault="00BC21D2" w:rsidP="0097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699F3B" w14:textId="77777777" w:rsidR="00BC21D2" w:rsidRDefault="00BC21D2" w:rsidP="00973C90">
      <w:r>
        <w:separator/>
      </w:r>
    </w:p>
  </w:footnote>
  <w:footnote w:type="continuationSeparator" w:id="0">
    <w:p w14:paraId="3211D258" w14:textId="77777777" w:rsidR="00BC21D2" w:rsidRDefault="00BC21D2" w:rsidP="00973C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C90"/>
    <w:rsid w:val="006768E7"/>
    <w:rsid w:val="00810A7D"/>
    <w:rsid w:val="00973C90"/>
    <w:rsid w:val="00BC21D2"/>
    <w:rsid w:val="00E342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6B365"/>
  <w15:chartTrackingRefBased/>
  <w15:docId w15:val="{BCC41484-EA06-4068-A44E-CBE2D35C9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3C90"/>
    <w:pPr>
      <w:spacing w:after="0" w:line="240" w:lineRule="auto"/>
    </w:pPr>
    <w:rPr>
      <w:rFonts w:ascii="Verdana" w:eastAsia="Verdana" w:hAnsi="Verdana" w:cs="Verdana"/>
      <w:kern w:val="0"/>
      <w:lang w:eastAsia="pl-PL" w:bidi="pl-PL"/>
      <w14:ligatures w14:val="none"/>
    </w:rPr>
  </w:style>
  <w:style w:type="paragraph" w:styleId="Nagwek1">
    <w:name w:val="heading 1"/>
    <w:basedOn w:val="Normalny"/>
    <w:next w:val="Normalny"/>
    <w:link w:val="Nagwek1Znak"/>
    <w:uiPriority w:val="9"/>
    <w:qFormat/>
    <w:rsid w:val="00973C9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bidi="ar-SA"/>
      <w14:ligatures w14:val="standardContextual"/>
    </w:rPr>
  </w:style>
  <w:style w:type="paragraph" w:styleId="Nagwek2">
    <w:name w:val="heading 2"/>
    <w:basedOn w:val="Normalny"/>
    <w:next w:val="Normalny"/>
    <w:link w:val="Nagwek2Znak"/>
    <w:uiPriority w:val="9"/>
    <w:semiHidden/>
    <w:unhideWhenUsed/>
    <w:qFormat/>
    <w:rsid w:val="00973C9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bidi="ar-SA"/>
      <w14:ligatures w14:val="standardContextual"/>
    </w:rPr>
  </w:style>
  <w:style w:type="paragraph" w:styleId="Nagwek3">
    <w:name w:val="heading 3"/>
    <w:basedOn w:val="Normalny"/>
    <w:next w:val="Normalny"/>
    <w:link w:val="Nagwek3Znak"/>
    <w:uiPriority w:val="9"/>
    <w:semiHidden/>
    <w:unhideWhenUsed/>
    <w:qFormat/>
    <w:rsid w:val="00973C9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bidi="ar-SA"/>
      <w14:ligatures w14:val="standardContextual"/>
    </w:rPr>
  </w:style>
  <w:style w:type="paragraph" w:styleId="Nagwek4">
    <w:name w:val="heading 4"/>
    <w:basedOn w:val="Normalny"/>
    <w:next w:val="Normalny"/>
    <w:link w:val="Nagwek4Znak"/>
    <w:uiPriority w:val="9"/>
    <w:semiHidden/>
    <w:unhideWhenUsed/>
    <w:qFormat/>
    <w:rsid w:val="00973C90"/>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bidi="ar-SA"/>
      <w14:ligatures w14:val="standardContextual"/>
    </w:rPr>
  </w:style>
  <w:style w:type="paragraph" w:styleId="Nagwek5">
    <w:name w:val="heading 5"/>
    <w:basedOn w:val="Normalny"/>
    <w:next w:val="Normalny"/>
    <w:link w:val="Nagwek5Znak"/>
    <w:uiPriority w:val="9"/>
    <w:semiHidden/>
    <w:unhideWhenUsed/>
    <w:qFormat/>
    <w:rsid w:val="00973C90"/>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bidi="ar-SA"/>
      <w14:ligatures w14:val="standardContextual"/>
    </w:rPr>
  </w:style>
  <w:style w:type="paragraph" w:styleId="Nagwek6">
    <w:name w:val="heading 6"/>
    <w:basedOn w:val="Normalny"/>
    <w:next w:val="Normalny"/>
    <w:link w:val="Nagwek6Znak"/>
    <w:uiPriority w:val="9"/>
    <w:semiHidden/>
    <w:unhideWhenUsed/>
    <w:qFormat/>
    <w:rsid w:val="00973C90"/>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bidi="ar-SA"/>
      <w14:ligatures w14:val="standardContextual"/>
    </w:rPr>
  </w:style>
  <w:style w:type="paragraph" w:styleId="Nagwek7">
    <w:name w:val="heading 7"/>
    <w:basedOn w:val="Normalny"/>
    <w:next w:val="Normalny"/>
    <w:link w:val="Nagwek7Znak"/>
    <w:uiPriority w:val="9"/>
    <w:semiHidden/>
    <w:unhideWhenUsed/>
    <w:qFormat/>
    <w:rsid w:val="00973C90"/>
    <w:pPr>
      <w:keepNext/>
      <w:keepLines/>
      <w:spacing w:before="40" w:line="278" w:lineRule="auto"/>
      <w:outlineLvl w:val="6"/>
    </w:pPr>
    <w:rPr>
      <w:rFonts w:asciiTheme="minorHAnsi" w:eastAsiaTheme="majorEastAsia" w:hAnsiTheme="minorHAnsi" w:cstheme="majorBidi"/>
      <w:color w:val="595959" w:themeColor="text1" w:themeTint="A6"/>
      <w:kern w:val="2"/>
      <w:lang w:eastAsia="en-US" w:bidi="ar-SA"/>
      <w14:ligatures w14:val="standardContextual"/>
    </w:rPr>
  </w:style>
  <w:style w:type="paragraph" w:styleId="Nagwek8">
    <w:name w:val="heading 8"/>
    <w:basedOn w:val="Normalny"/>
    <w:next w:val="Normalny"/>
    <w:link w:val="Nagwek8Znak"/>
    <w:uiPriority w:val="9"/>
    <w:semiHidden/>
    <w:unhideWhenUsed/>
    <w:qFormat/>
    <w:rsid w:val="00973C90"/>
    <w:pPr>
      <w:keepNext/>
      <w:keepLines/>
      <w:spacing w:line="278" w:lineRule="auto"/>
      <w:outlineLvl w:val="7"/>
    </w:pPr>
    <w:rPr>
      <w:rFonts w:asciiTheme="minorHAnsi" w:eastAsiaTheme="majorEastAsia" w:hAnsiTheme="minorHAnsi" w:cstheme="majorBidi"/>
      <w:i/>
      <w:iCs/>
      <w:color w:val="272727" w:themeColor="text1" w:themeTint="D8"/>
      <w:kern w:val="2"/>
      <w:lang w:eastAsia="en-US" w:bidi="ar-SA"/>
      <w14:ligatures w14:val="standardContextual"/>
    </w:rPr>
  </w:style>
  <w:style w:type="paragraph" w:styleId="Nagwek9">
    <w:name w:val="heading 9"/>
    <w:basedOn w:val="Normalny"/>
    <w:next w:val="Normalny"/>
    <w:link w:val="Nagwek9Znak"/>
    <w:uiPriority w:val="9"/>
    <w:semiHidden/>
    <w:unhideWhenUsed/>
    <w:qFormat/>
    <w:rsid w:val="00973C90"/>
    <w:pPr>
      <w:keepNext/>
      <w:keepLines/>
      <w:spacing w:line="278" w:lineRule="auto"/>
      <w:outlineLvl w:val="8"/>
    </w:pPr>
    <w:rPr>
      <w:rFonts w:asciiTheme="minorHAnsi" w:eastAsiaTheme="majorEastAsia" w:hAnsiTheme="minorHAnsi" w:cstheme="majorBidi"/>
      <w:color w:val="272727" w:themeColor="text1" w:themeTint="D8"/>
      <w:kern w:val="2"/>
      <w:lang w:eastAsia="en-US" w:bidi="ar-SA"/>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73C9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73C9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73C9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73C9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73C9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73C9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73C9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73C9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73C90"/>
    <w:rPr>
      <w:rFonts w:eastAsiaTheme="majorEastAsia" w:cstheme="majorBidi"/>
      <w:color w:val="272727" w:themeColor="text1" w:themeTint="D8"/>
    </w:rPr>
  </w:style>
  <w:style w:type="paragraph" w:styleId="Tytu">
    <w:name w:val="Title"/>
    <w:basedOn w:val="Normalny"/>
    <w:next w:val="Normalny"/>
    <w:link w:val="TytuZnak"/>
    <w:uiPriority w:val="10"/>
    <w:qFormat/>
    <w:rsid w:val="00973C90"/>
    <w:pPr>
      <w:spacing w:after="80"/>
      <w:contextualSpacing/>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ytuZnak">
    <w:name w:val="Tytuł Znak"/>
    <w:basedOn w:val="Domylnaczcionkaakapitu"/>
    <w:link w:val="Tytu"/>
    <w:uiPriority w:val="10"/>
    <w:rsid w:val="00973C9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73C9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PodtytuZnak">
    <w:name w:val="Podtytuł Znak"/>
    <w:basedOn w:val="Domylnaczcionkaakapitu"/>
    <w:link w:val="Podtytu"/>
    <w:uiPriority w:val="11"/>
    <w:rsid w:val="00973C9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73C90"/>
    <w:pPr>
      <w:spacing w:before="160" w:after="160" w:line="278" w:lineRule="auto"/>
      <w:jc w:val="center"/>
    </w:pPr>
    <w:rPr>
      <w:rFonts w:asciiTheme="minorHAnsi" w:eastAsiaTheme="minorHAnsi" w:hAnsiTheme="minorHAnsi" w:cstheme="minorBidi"/>
      <w:i/>
      <w:iCs/>
      <w:color w:val="404040" w:themeColor="text1" w:themeTint="BF"/>
      <w:kern w:val="2"/>
      <w:lang w:eastAsia="en-US" w:bidi="ar-SA"/>
      <w14:ligatures w14:val="standardContextual"/>
    </w:rPr>
  </w:style>
  <w:style w:type="character" w:customStyle="1" w:styleId="CytatZnak">
    <w:name w:val="Cytat Znak"/>
    <w:basedOn w:val="Domylnaczcionkaakapitu"/>
    <w:link w:val="Cytat"/>
    <w:uiPriority w:val="29"/>
    <w:rsid w:val="00973C90"/>
    <w:rPr>
      <w:i/>
      <w:iCs/>
      <w:color w:val="404040" w:themeColor="text1" w:themeTint="BF"/>
    </w:rPr>
  </w:style>
  <w:style w:type="paragraph" w:styleId="Akapitzlist">
    <w:name w:val="List Paragraph"/>
    <w:basedOn w:val="Normalny"/>
    <w:uiPriority w:val="34"/>
    <w:qFormat/>
    <w:rsid w:val="00973C90"/>
    <w:pPr>
      <w:spacing w:after="160" w:line="278" w:lineRule="auto"/>
      <w:ind w:left="720"/>
      <w:contextualSpacing/>
    </w:pPr>
    <w:rPr>
      <w:rFonts w:asciiTheme="minorHAnsi" w:eastAsiaTheme="minorHAnsi" w:hAnsiTheme="minorHAnsi" w:cstheme="minorBidi"/>
      <w:kern w:val="2"/>
      <w:lang w:eastAsia="en-US" w:bidi="ar-SA"/>
      <w14:ligatures w14:val="standardContextual"/>
    </w:rPr>
  </w:style>
  <w:style w:type="character" w:styleId="Wyrnienieintensywne">
    <w:name w:val="Intense Emphasis"/>
    <w:basedOn w:val="Domylnaczcionkaakapitu"/>
    <w:uiPriority w:val="21"/>
    <w:qFormat/>
    <w:rsid w:val="00973C90"/>
    <w:rPr>
      <w:i/>
      <w:iCs/>
      <w:color w:val="0F4761" w:themeColor="accent1" w:themeShade="BF"/>
    </w:rPr>
  </w:style>
  <w:style w:type="paragraph" w:styleId="Cytatintensywny">
    <w:name w:val="Intense Quote"/>
    <w:basedOn w:val="Normalny"/>
    <w:next w:val="Normalny"/>
    <w:link w:val="CytatintensywnyZnak"/>
    <w:uiPriority w:val="30"/>
    <w:qFormat/>
    <w:rsid w:val="00973C9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bidi="ar-SA"/>
      <w14:ligatures w14:val="standardContextual"/>
    </w:rPr>
  </w:style>
  <w:style w:type="character" w:customStyle="1" w:styleId="CytatintensywnyZnak">
    <w:name w:val="Cytat intensywny Znak"/>
    <w:basedOn w:val="Domylnaczcionkaakapitu"/>
    <w:link w:val="Cytatintensywny"/>
    <w:uiPriority w:val="30"/>
    <w:rsid w:val="00973C90"/>
    <w:rPr>
      <w:i/>
      <w:iCs/>
      <w:color w:val="0F4761" w:themeColor="accent1" w:themeShade="BF"/>
    </w:rPr>
  </w:style>
  <w:style w:type="character" w:styleId="Odwoanieintensywne">
    <w:name w:val="Intense Reference"/>
    <w:basedOn w:val="Domylnaczcionkaakapitu"/>
    <w:uiPriority w:val="32"/>
    <w:qFormat/>
    <w:rsid w:val="00973C90"/>
    <w:rPr>
      <w:b/>
      <w:bCs/>
      <w:smallCaps/>
      <w:color w:val="0F4761" w:themeColor="accent1" w:themeShade="BF"/>
      <w:spacing w:val="5"/>
    </w:rPr>
  </w:style>
  <w:style w:type="paragraph" w:styleId="Nagwek">
    <w:name w:val="header"/>
    <w:basedOn w:val="Normalny"/>
    <w:link w:val="NagwekZnak"/>
    <w:uiPriority w:val="99"/>
    <w:unhideWhenUsed/>
    <w:rsid w:val="00973C90"/>
    <w:pPr>
      <w:tabs>
        <w:tab w:val="center" w:pos="4536"/>
        <w:tab w:val="right" w:pos="9072"/>
      </w:tabs>
    </w:pPr>
  </w:style>
  <w:style w:type="character" w:customStyle="1" w:styleId="NagwekZnak">
    <w:name w:val="Nagłówek Znak"/>
    <w:basedOn w:val="Domylnaczcionkaakapitu"/>
    <w:link w:val="Nagwek"/>
    <w:uiPriority w:val="99"/>
    <w:rsid w:val="00973C90"/>
    <w:rPr>
      <w:rFonts w:ascii="Verdana" w:eastAsia="Verdana" w:hAnsi="Verdana" w:cs="Verdana"/>
      <w:kern w:val="0"/>
      <w:lang w:eastAsia="pl-PL" w:bidi="pl-PL"/>
      <w14:ligatures w14:val="none"/>
    </w:rPr>
  </w:style>
  <w:style w:type="paragraph" w:styleId="Stopka">
    <w:name w:val="footer"/>
    <w:basedOn w:val="Normalny"/>
    <w:link w:val="StopkaZnak"/>
    <w:uiPriority w:val="99"/>
    <w:unhideWhenUsed/>
    <w:rsid w:val="00973C90"/>
    <w:pPr>
      <w:tabs>
        <w:tab w:val="center" w:pos="4536"/>
        <w:tab w:val="right" w:pos="9072"/>
      </w:tabs>
    </w:pPr>
  </w:style>
  <w:style w:type="character" w:customStyle="1" w:styleId="StopkaZnak">
    <w:name w:val="Stopka Znak"/>
    <w:basedOn w:val="Domylnaczcionkaakapitu"/>
    <w:link w:val="Stopka"/>
    <w:uiPriority w:val="99"/>
    <w:rsid w:val="00973C90"/>
    <w:rPr>
      <w:rFonts w:ascii="Verdana" w:eastAsia="Verdana" w:hAnsi="Verdana" w:cs="Verdana"/>
      <w:kern w:val="0"/>
      <w:lang w:eastAsia="pl-PL" w:bidi="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798</Words>
  <Characters>4794</Characters>
  <Application>Microsoft Office Word</Application>
  <DocSecurity>0</DocSecurity>
  <Lines>39</Lines>
  <Paragraphs>11</Paragraphs>
  <ScaleCrop>false</ScaleCrop>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 Ochęduszko</dc:creator>
  <cp:keywords/>
  <dc:description/>
  <cp:lastModifiedBy>Dominik Ochęduszko</cp:lastModifiedBy>
  <cp:revision>1</cp:revision>
  <dcterms:created xsi:type="dcterms:W3CDTF">2024-11-22T14:13:00Z</dcterms:created>
  <dcterms:modified xsi:type="dcterms:W3CDTF">2024-11-22T14:14:00Z</dcterms:modified>
</cp:coreProperties>
</file>