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504B8" w14:textId="16CAF21A" w:rsidR="00FB6218" w:rsidRPr="00FB6218" w:rsidRDefault="00FB6218" w:rsidP="00FB6218">
      <w:pPr>
        <w:spacing w:line="276" w:lineRule="auto"/>
        <w:rPr>
          <w:bCs/>
          <w:caps/>
        </w:rPr>
      </w:pPr>
      <w:r w:rsidRPr="00FB6218">
        <w:rPr>
          <w:bCs/>
          <w:caps/>
        </w:rPr>
        <w:t>PPA.8141.14.2025.ACB</w:t>
      </w:r>
    </w:p>
    <w:p w14:paraId="24D9B0E2" w14:textId="77777777" w:rsidR="00FB6218" w:rsidRDefault="00FB6218">
      <w:pPr>
        <w:spacing w:line="276" w:lineRule="auto"/>
        <w:jc w:val="center"/>
        <w:rPr>
          <w:b/>
          <w:caps/>
        </w:rPr>
      </w:pPr>
    </w:p>
    <w:p w14:paraId="325EE0F3" w14:textId="518392D6" w:rsidR="00A77B3E" w:rsidRDefault="00000000">
      <w:pPr>
        <w:spacing w:line="276" w:lineRule="auto"/>
        <w:jc w:val="center"/>
        <w:rPr>
          <w:b/>
          <w:caps/>
        </w:rPr>
      </w:pPr>
      <w:r>
        <w:rPr>
          <w:b/>
          <w:caps/>
        </w:rPr>
        <w:t>Zarządzenie Nr 37/2025</w:t>
      </w:r>
      <w:r>
        <w:rPr>
          <w:b/>
          <w:caps/>
        </w:rPr>
        <w:br/>
        <w:t>Burmistrza Gminy i Miasta Proszowice</w:t>
      </w:r>
    </w:p>
    <w:p w14:paraId="7CE899B3" w14:textId="77777777" w:rsidR="00A77B3E" w:rsidRDefault="00000000">
      <w:pPr>
        <w:spacing w:before="280" w:after="280" w:line="276" w:lineRule="auto"/>
        <w:jc w:val="center"/>
        <w:rPr>
          <w:b/>
          <w:caps/>
        </w:rPr>
      </w:pPr>
      <w:r>
        <w:t>z dnia 14 kwietnia 2025 r.</w:t>
      </w:r>
    </w:p>
    <w:p w14:paraId="025D568D" w14:textId="77777777" w:rsidR="00A77B3E" w:rsidRDefault="00000000">
      <w:pPr>
        <w:keepNext/>
        <w:spacing w:after="480" w:line="276" w:lineRule="auto"/>
        <w:jc w:val="center"/>
      </w:pPr>
      <w:r>
        <w:rPr>
          <w:b/>
        </w:rPr>
        <w:t>w sprawie ogłoszenia otwartego konkursu na realizację w roku 2025 zadań publicznych Gminy i Miasta Proszowice w zakresie rozwiązywania problemów alkoholowych i przeciwdziałania narkomanii</w:t>
      </w:r>
    </w:p>
    <w:p w14:paraId="51CE0FB3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t>Na podstawie art. 30, ust. 1 ustawy z dnia 8 marca 1990 r. o samorządzie gminnym (</w:t>
      </w:r>
      <w:proofErr w:type="spellStart"/>
      <w:r>
        <w:t>t.j</w:t>
      </w:r>
      <w:proofErr w:type="spellEnd"/>
      <w:r>
        <w:t>. Dz. U. z 2024 r. poz. 1465 z </w:t>
      </w:r>
      <w:proofErr w:type="spellStart"/>
      <w:r>
        <w:t>późn</w:t>
      </w:r>
      <w:proofErr w:type="spellEnd"/>
      <w:r>
        <w:t>. zm.), art. 11 oraz art. 13 ustawy z dnia 24 kwietnia 2003 r. o działalności pożytku publicznego i wolontariacie (</w:t>
      </w:r>
      <w:proofErr w:type="spellStart"/>
      <w:r>
        <w:t>t.j</w:t>
      </w:r>
      <w:proofErr w:type="spellEnd"/>
      <w:r>
        <w:t>. Dz. U. z 2024 r. poz. 1491 z </w:t>
      </w:r>
      <w:proofErr w:type="spellStart"/>
      <w:r>
        <w:t>późn</w:t>
      </w:r>
      <w:proofErr w:type="spellEnd"/>
      <w:r>
        <w:t>. zm.), uchwały Nr XIII/97/2025 Rady Miejskiej w Proszowicach z dnia 20 marca 2025 r. w sprawie zmiany uchwały Nr III/24/2024 Rady Miejskiej w Proszowicach z dnia 18 czerwca 2024 r. r w sprawie przyjęcia Gminnego Programu Profilaktyki i Rozwiązywania Problemów Alkoholowych oraz Przeciwdziałania Narkomanii na lata 2022-2025 oraz uchwały nr IX/64/2024</w:t>
      </w:r>
      <w:r>
        <w:rPr>
          <w:b/>
          <w:color w:val="000000"/>
          <w:u w:color="000000"/>
        </w:rPr>
        <w:t> </w:t>
      </w:r>
      <w:r>
        <w:rPr>
          <w:color w:val="000000"/>
          <w:u w:color="000000"/>
        </w:rPr>
        <w:t>Rady Miejskiej w Proszowicach z dnia 28 listopada 2024 r. w sprawie "Przyjęcia programu współpracy Gminy Proszowice w 2025 roku z organizacjami pozarządowymi i podmiotami, o których mowa w art. 3 ust. 3 ustawy z dnia 24 kwietnia 2003 r. o działalności pożytku publicznego i o wolontariacie" zarządzam, co następuje:</w:t>
      </w:r>
    </w:p>
    <w:p w14:paraId="693D33DF" w14:textId="77777777" w:rsidR="002A66C0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6BFBEDC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 xml:space="preserve">Ogłasza się otwarty konkurs ofert na organizację działań w zakresie przeciwdziałania uzależnieniom i patologiom społecznym, obejmujących organizację i prowadzenie świetlicy środowiskowej jako placówki wsparcia dziennego, prowadzenie zajęć socjoterapeutycznych i opiekuńczo - wychowawczych dla dzieci i młodzieży z rodzin dysfunkcyjnych, których celem jest dostarczanie wzorców pozytywnego spędzania wolnego czasu bez używek, na terenie Gminy Proszowice w roku 2025, </w:t>
      </w:r>
      <w:r>
        <w:rPr>
          <w:b/>
          <w:color w:val="000000"/>
          <w:u w:color="000000"/>
        </w:rPr>
        <w:t xml:space="preserve">stanowiący załącznik do niniejszego Zarządzenia. </w:t>
      </w:r>
    </w:p>
    <w:p w14:paraId="3ADE6148" w14:textId="77777777" w:rsidR="002A66C0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0046ED96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Wykonanie Zarządzenia powierza się Pełnomocnikowi Burmistrza ds. Profilaktyki i Przeciwdziałania Uzależnieniom.</w:t>
      </w:r>
    </w:p>
    <w:p w14:paraId="3C155295" w14:textId="77777777" w:rsidR="002A66C0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190DF5B9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Zarządzenie wchodzi w życie z dniem podpisania i podlega publikacji poprzez zamieszczenie na stronie internetowej proszowice.pl, w Biuletynie Informacji Publicznej Urzędu Gminy i Miasta Proszowice oraz na tablicy ogłoszeń w siedzibie Urzędu Gminy i Miasta Proszowice.</w:t>
      </w:r>
    </w:p>
    <w:p w14:paraId="47988908" w14:textId="77777777" w:rsidR="00A77B3E" w:rsidRDefault="00A77B3E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41CDD50B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2A66C0" w14:paraId="509A5540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2D85F" w14:textId="77777777" w:rsidR="002A66C0" w:rsidRDefault="002A66C0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37208" w14:textId="77777777" w:rsidR="002A66C0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4BC568DE" w14:textId="77777777" w:rsidR="00A77B3E" w:rsidRDefault="00A77B3E">
      <w:pPr>
        <w:keepNext/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6F54E6B6" w14:textId="77777777" w:rsidR="00A77B3E" w:rsidRDefault="00000000">
      <w:pPr>
        <w:keepNext/>
        <w:spacing w:before="120" w:after="120" w:line="276" w:lineRule="auto"/>
        <w:ind w:left="4859"/>
        <w:rPr>
          <w:color w:val="000000"/>
          <w:sz w:val="22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do zarządzenia Nr 37/2025</w:t>
      </w:r>
      <w:r>
        <w:rPr>
          <w:color w:val="000000"/>
          <w:sz w:val="22"/>
          <w:u w:color="000000"/>
        </w:rPr>
        <w:br/>
        <w:t>Burmistrza Gminy i Miasta Proszowice</w:t>
      </w:r>
      <w:r>
        <w:rPr>
          <w:color w:val="000000"/>
          <w:sz w:val="22"/>
          <w:u w:color="000000"/>
        </w:rPr>
        <w:br/>
        <w:t>z dnia 14 kwietnia 2025 r.</w:t>
      </w:r>
    </w:p>
    <w:p w14:paraId="2723BAB2" w14:textId="77777777" w:rsidR="00A77B3E" w:rsidRDefault="00000000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Burmistrz Gminy i Miasta Proszowice ogłasza otwarty konkurs ofert na realizację w roku 2025 zadań publicznych Gminy i Miasta Proszowice w zakresie rozwiązywania problemów alkoholowych i przeciwdziałania narkomanii</w:t>
      </w:r>
    </w:p>
    <w:p w14:paraId="20BE0BC4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Temat zadania publicznego wraz z przeznaczonymi na jego realizację funduszami:</w:t>
      </w:r>
    </w:p>
    <w:p w14:paraId="35D63485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Prowadzenie zajęć socjoterapeutycznych i opiekuńczo-wychowawczych dla dzieci i młodzieży z rodzin dysfunkcyjnych, zamieszkałych w Gminie Proszowice - </w:t>
      </w:r>
      <w:r>
        <w:rPr>
          <w:b/>
          <w:color w:val="000000"/>
          <w:u w:color="000000"/>
        </w:rPr>
        <w:t>50.000,00 zł</w:t>
      </w:r>
      <w:r>
        <w:rPr>
          <w:color w:val="000000"/>
          <w:u w:color="000000"/>
        </w:rPr>
        <w:t xml:space="preserve"> (pięćdziesiąt tysięcy złotych 00/100).</w:t>
      </w:r>
    </w:p>
    <w:p w14:paraId="75A9B5BE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Podmiotami uprawnionymi do złożenia ofert są organizacje pozarządowe i podmioty wymienione w art. 3 ust. 3 ustawy o działalności pożytku publicznego i wolontariacie, prowadzące działalność pożytku publicznego w zakresie odpowiadającym zadaniom Gminy, których działalność statutowa jest związana z tematem zlecanego zadania.</w:t>
      </w:r>
    </w:p>
    <w:p w14:paraId="0AAE3BA7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Warunkiem przystąpienia do otwartego konkursu ofert jest złożenie prawidłowo wypełnionego formularza, wg wzoru określonego rozporządzeniem Przewodniczącego Komitetu Do Spraw Pożytku Publicznego z dnia 24 października 2018 r. w sprawie wzorów ofert i ramowych wzorów umów dotyczących realizacji zadań publicznych oraz wzorów sprawozdań z wykonania tych zadań (Dz. U. 2018. 2057) wraz z wymaganymi załącznikami, w zaklejonej kopercie na adres: Urząd Gminy i Miasta Proszowice, Biuro Obsługi Interesantów, ul. 3 Maja 72, 32-100 Proszowice.</w:t>
      </w:r>
    </w:p>
    <w:p w14:paraId="5933326F" w14:textId="77777777" w:rsidR="002A66C0" w:rsidRDefault="00000000">
      <w:pPr>
        <w:keepNext/>
        <w:spacing w:before="280" w:line="276" w:lineRule="auto"/>
        <w:jc w:val="center"/>
      </w:pPr>
      <w:r>
        <w:rPr>
          <w:b/>
        </w:rPr>
        <w:t>§ 1. </w:t>
      </w:r>
    </w:p>
    <w:p w14:paraId="1C22B21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Warunkiem przystąpienia do otwartego konkursu ofert jest złożenie prawidłowo wypełnionego formularza, wg wzoru określonego rozporządzeniem Przewodniczącego Komitetu Do Spraw Pożytku Publicznego z dnia 24 października 2018 r. w sprawie wzorów ofert i ramowych wzorów umów dotyczących realizacji zadań publicznych oraz wzorów sprawozdań z wykonania tych zadań (Dz. U. 2018.2057) wraz z wymaganymi załącznikami w zaklejonej kopercie na adres: Urząd Gminy i Miasta Proszowice, Biuro Obsługi Interesantów, ul. 3 Maja 72, 32-100 Proszowice.</w:t>
      </w:r>
    </w:p>
    <w:p w14:paraId="7A16765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Termin składania ofert upływa dnia 5 maja 2025 r.</w:t>
      </w:r>
    </w:p>
    <w:p w14:paraId="4AC7CA7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Konkurs przeznaczony jest dla projektów, których realizacja zakończy się do 31 grudnia 2025 roku.</w:t>
      </w:r>
    </w:p>
    <w:p w14:paraId="6DAF1AA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>Wzór prawidłowo opisanej koperty:</w:t>
      </w:r>
    </w:p>
    <w:p w14:paraId="719EA0A8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Pieczęć podmiotu;</w:t>
      </w:r>
    </w:p>
    <w:p w14:paraId="6D863029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Nazwa podmiotu;</w:t>
      </w:r>
    </w:p>
    <w:p w14:paraId="4FF27AB9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Adres;</w:t>
      </w:r>
    </w:p>
    <w:p w14:paraId="245ADF5B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Oferta;</w:t>
      </w:r>
    </w:p>
    <w:p w14:paraId="4D3758DC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Tytuł: "Otwarty konkurs ofert na zadanie publiczne Gminy Proszowice w 2025 roku";</w:t>
      </w:r>
    </w:p>
    <w:p w14:paraId="5F58CF9B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Zadanie "Prowadzenie zajęć socjoterapeutycznych i opiekuńczo - wychowawczych dla dzieci i młodzieży z rodzin dysfunkcyjnych, zamieszkałych w Gminie Proszowice".</w:t>
      </w:r>
    </w:p>
    <w:p w14:paraId="6D21456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Zgłoszenie do konkursu pod rygorem odrzucenia powinno zawierać:</w:t>
      </w:r>
    </w:p>
    <w:p w14:paraId="30713174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Aktualne dane: odpis z rejestru lub odpowiednio wyciąg z ewidencji lub inne dokumenty potwierdzające status prawny oferenta i umocowanie osób go reprezentujących;</w:t>
      </w:r>
    </w:p>
    <w:p w14:paraId="0182F44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>Sprawozdanie merytoryczne z działalności za rok 2024; (dotyczy podmiotów które dostały dotację w roku 2024);</w:t>
      </w:r>
    </w:p>
    <w:p w14:paraId="17E2FA8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Statut (jest wymagany jeżeli nie został wcześniej dostarczony).</w:t>
      </w:r>
    </w:p>
    <w:p w14:paraId="79B2BF1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Składane kserokopie dokumentów muszą być uwierzytelnione przez osoby upoważnione do reprezentowania podmiotu.</w:t>
      </w:r>
    </w:p>
    <w:p w14:paraId="595B140A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Oferty niekompletne, nieprawidłowo wypełnione bądź złożone po terminie nie będą rozpatrywane.</w:t>
      </w:r>
    </w:p>
    <w:p w14:paraId="161CAAF6" w14:textId="77777777" w:rsidR="002A66C0" w:rsidRDefault="00000000">
      <w:pPr>
        <w:keepNext/>
        <w:spacing w:before="280" w:line="276" w:lineRule="auto"/>
        <w:jc w:val="center"/>
      </w:pPr>
      <w:r>
        <w:rPr>
          <w:b/>
        </w:rPr>
        <w:t>§ 2. </w:t>
      </w:r>
    </w:p>
    <w:p w14:paraId="64D76559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Do rozpatrzenia i oceny ofert złożonych przez podmioty określone w art. 3 ust. 3 ustawy o działalności pożytku publicznego i wolontariacie, Burmistrz Gminy i Miasta Proszowice powoła w drodze zarządzenia Komisję Konkursową.</w:t>
      </w:r>
    </w:p>
    <w:p w14:paraId="3657FA3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Komisja będzie analizować oferty wg następujących kryteriów:</w:t>
      </w:r>
    </w:p>
    <w:p w14:paraId="68263B76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>Merytoryczne (0-10 pkt) - jakość przygotowania projektu: zrozumiały, przejrzysty i kompletny opis działań; czytelnie i realistycznie postawione cele realizacji projektu; dobrze przemyślany i przekonujący plan działania; oryginalność i innowacyjność zgłaszanego projektu;</w:t>
      </w:r>
    </w:p>
    <w:p w14:paraId="1DC3FBE8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Rezultaty i oddziaływanie społeczne (0-10 pkt) - znaczenie realizacji projektu dla zaspokojenia obiektywnych potrzeb adresatów zadania, określonych w ogłoszeniu konkursowym; dostępność realizowanego przedsięwzięcia dla </w:t>
      </w:r>
      <w:r>
        <w:rPr>
          <w:color w:val="000000"/>
          <w:u w:color="000000"/>
        </w:rPr>
        <w:lastRenderedPageBreak/>
        <w:t>mieszkańców oraz przewidywana liczba odbiorców; zakładane efekty i ich trwałość, korzyści odnoszone przez beneficjentów zadania;</w:t>
      </w:r>
    </w:p>
    <w:p w14:paraId="02A3A530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Finansowe (0-10 pkt) - realistyczny, rzetelny i efektywny projekt budżetu; zasadność przedstawionych w projekcie kosztów kwalifikowanych; wysokość wkładu własnego oferenta w kosztach ogólnych zadania oraz współudział innych źródeł finansowania; poza finansowy wkład własny przewidziany do realizacji zgłaszanego projektu, w tym wkład pracy wolontariuszy;</w:t>
      </w:r>
    </w:p>
    <w:p w14:paraId="5B04D4DD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4) </w:t>
      </w:r>
      <w:r>
        <w:rPr>
          <w:color w:val="000000"/>
          <w:u w:color="000000"/>
        </w:rPr>
        <w:t>Kompetencje i możliwości realizacji zadania (0-5 pkt) - kompetencje i możliwości wykonania zadania w przewidywanym czasie i przy posiadanych zasobach kadrowych i rzeczowych; dotychczasowe doświadczenia w realizacji zadań o podobnym charakterze; kwalifikacje wykonawców merytorycznych, którzy będą wykonywać zadanie;</w:t>
      </w:r>
    </w:p>
    <w:p w14:paraId="6367057E" w14:textId="77777777" w:rsidR="00A77B3E" w:rsidRDefault="00000000">
      <w:pPr>
        <w:spacing w:before="120" w:after="120" w:line="276" w:lineRule="auto"/>
        <w:ind w:left="340" w:hanging="227"/>
        <w:rPr>
          <w:color w:val="000000"/>
          <w:u w:color="000000"/>
        </w:rPr>
      </w:pPr>
      <w:r>
        <w:t>5) </w:t>
      </w:r>
      <w:r>
        <w:rPr>
          <w:color w:val="000000"/>
          <w:u w:color="000000"/>
        </w:rPr>
        <w:t>Dotychczasowa współpraca (0-5 pkt) - ocena realizacji zadań zleconych oferentowi przez Gminę Proszowice w poprzednich okresach pod kątem rzetelności ich wykonania, prawidłowość wykorzystania oraz rzetelność i terminowość rozliczania przyznanych na ten cel środków finansowych, współpraca z innymi jednostkami administracji publicznej.</w:t>
      </w:r>
    </w:p>
    <w:p w14:paraId="024A902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Stopień spełnienia każdego z powyższych kryteriów przez złożoną w Konkursie ofertę podlega osobnej ocenie, według podanej powyżej skali punktowej.</w:t>
      </w:r>
    </w:p>
    <w:p w14:paraId="01884EA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Komisja Konkursowa przedkłada Burmistrzowi Gminy i Miasta Proszowice propozycje zawarcia umowy na realizację zadania publicznego z wyłonionym w procedurze oferentem.</w:t>
      </w:r>
    </w:p>
    <w:p w14:paraId="653D4E0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Burmistrz Gminy i Miasta Proszowice, po zapoznaniu się z protokołem Komisji Konkursowej, podejmuje decyzje o zleceniu realizacji zadań publicznych z wyłonionym w procedurze konkursowej oferentem.</w:t>
      </w:r>
    </w:p>
    <w:p w14:paraId="7BE67331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Procedura konkursowa może również zakończyć się brakiem wyłonienia oferenta. O takim fakcie, Komisja Konkursowa zawiadamia Burmistrza Gminy i Miasta Proszowice.</w:t>
      </w:r>
    </w:p>
    <w:p w14:paraId="52DE0F0B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Decyzja Burmistrza Gminy i Miasta Proszowice jest ostateczna.</w:t>
      </w:r>
    </w:p>
    <w:p w14:paraId="2BF3F6B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Wybór danej oferty nie oznacza przyznania dotacji w kwocie w niej wnioskowanej.</w:t>
      </w:r>
    </w:p>
    <w:p w14:paraId="494D46B0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Rozstrzygnięcie Otwartego Konkursu Ofert nastąpi do 10 dni po upływie terminu składania ofert podanym w § 1 ust. 2. Wyniki zostaną przedstawione na tablicy ogłoszeń Urzędu Gminy i Miasta Proszowice, w Biuletynie Informacji Publicznej oraz na stronie internetowej proszowice.pl.</w:t>
      </w:r>
    </w:p>
    <w:p w14:paraId="349DB736" w14:textId="77777777" w:rsidR="002A66C0" w:rsidRDefault="00000000">
      <w:pPr>
        <w:keepNext/>
        <w:spacing w:before="280" w:line="276" w:lineRule="auto"/>
        <w:jc w:val="center"/>
      </w:pPr>
      <w:r>
        <w:rPr>
          <w:b/>
        </w:rPr>
        <w:lastRenderedPageBreak/>
        <w:t>§ 3. </w:t>
      </w:r>
    </w:p>
    <w:p w14:paraId="218A7453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Gmina posiada uprawnienia kontrolne względem realizującego zadanie.</w:t>
      </w:r>
    </w:p>
    <w:p w14:paraId="579D689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Kontroli podlegają, stan realizacji zadania, efektywność, rzetelność i jakość wykonania zadania, prawidłowość wykorzystania środków finansowych przyznanych na realizację zadania, prawidłowość prowadzenia dokumentacji określonej przepisami prawa i postanowieniami umowy.</w:t>
      </w:r>
    </w:p>
    <w:p w14:paraId="4CC2844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Gmina może żądać faktur (rachunków) dokumentujących pokrycie kosztów wykonania zadania publicznego ze środków własnych podmiotu w wysokości zadeklarowanej w złożonej ofercie lub sporządzonej korekcie kosztorysu. W przypadku niemożliwości udokumentowania poniesienia ww. wydatków, Gmina dokona rozliczenia przyznanych środków finansowych w stosunku proporcjonalnym do rzeczywistych (udokumentowanych) kosztów wykonania zadania.</w:t>
      </w:r>
    </w:p>
    <w:p w14:paraId="5D58A72D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W przypadku stwierdzenia nieprawidłowości przy realizacji zadania Gmina Proszowice zastrzega sobie prawo natychmiastowego rozwiązania umowy oraz żądania zwrotu całości przyznanych środków finansowych wraz z należnymi odsetkami.</w:t>
      </w:r>
    </w:p>
    <w:p w14:paraId="2D1242F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Gmina może również wezwać do usunięcia stwierdzonych nieprawidłowości w terminie 7 dni pod rygorem opisanym w ust. 4.</w:t>
      </w:r>
    </w:p>
    <w:p w14:paraId="309FBA80" w14:textId="77777777" w:rsidR="002A66C0" w:rsidRDefault="00000000">
      <w:pPr>
        <w:keepNext/>
        <w:spacing w:before="280" w:line="276" w:lineRule="auto"/>
        <w:jc w:val="center"/>
      </w:pPr>
      <w:r>
        <w:rPr>
          <w:b/>
        </w:rPr>
        <w:t>§ 4. </w:t>
      </w:r>
    </w:p>
    <w:p w14:paraId="7AC27FE3" w14:textId="77777777" w:rsidR="00A77B3E" w:rsidRDefault="00000000">
      <w:pPr>
        <w:keepNext/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>Dodatkowych informacji udziela w godzinach pracy Urzędu Gminy i Miasta Proszowice, Pełnomocnik Burmistrza ds. Profilaktyki i Przeciwdziałania Uzależnieniom tel. (12) 386-10-20 wew. 121, budynek Urzędu (parter, pokój nr 12).</w:t>
      </w:r>
    </w:p>
    <w:p w14:paraId="12B11AEF" w14:textId="77777777" w:rsidR="00A77B3E" w:rsidRDefault="00000000">
      <w:pPr>
        <w:keepNext/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 </w:t>
      </w:r>
    </w:p>
    <w:p w14:paraId="2F62F2DB" w14:textId="77777777" w:rsidR="00A77B3E" w:rsidRDefault="00000000">
      <w:pPr>
        <w:keepNext/>
        <w:rPr>
          <w:color w:val="000000"/>
          <w:u w:color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4933"/>
      </w:tblGrid>
      <w:tr w:rsidR="002A66C0" w14:paraId="1948C9C8" w14:textId="77777777"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B7F99" w14:textId="77777777" w:rsidR="002A66C0" w:rsidRDefault="002A66C0">
            <w:pPr>
              <w:keepNext/>
              <w:keepLines/>
              <w:rPr>
                <w:color w:val="000000"/>
              </w:rPr>
            </w:pP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AC15D" w14:textId="77777777" w:rsidR="002A66C0" w:rsidRDefault="00000000">
            <w:pPr>
              <w:keepNext/>
              <w:keepLines/>
              <w:spacing w:before="560" w:after="560"/>
              <w:ind w:left="1134" w:right="1134"/>
              <w:jc w:val="center"/>
              <w:rPr>
                <w:color w:val="000000"/>
              </w:rPr>
            </w:pPr>
            <w:r>
              <w:rPr>
                <w:color w:val="000000"/>
              </w:rPr>
              <w:t>Burmistrz Gminy i Miasta Proszowice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  <w:r>
              <w:rPr>
                <w:b/>
              </w:rPr>
              <w:t>Grzegorz Cichy</w:t>
            </w:r>
          </w:p>
        </w:tc>
      </w:tr>
    </w:tbl>
    <w:p w14:paraId="1871C298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Klauzula informacyjna</w:t>
      </w:r>
    </w:p>
    <w:p w14:paraId="5F42F8E4" w14:textId="77777777" w:rsidR="00A77B3E" w:rsidRDefault="00000000">
      <w:pPr>
        <w:keepLines/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t>Zgodnie z art. 13 ust. 1 i 2 rozporządzenia Parlamentu Europejskiego i Rady (UE) 2016/679 z dnia 27 kwietnia 2016 r. w sprawie ochrony osób fizycznych w związku z przetwarzaniem danych osobowych i w sprawie swobodnego przepływu takich danych oraz uchylenia dyrektywy 95/46/WE (ogólne rozporządzenie o ochronie danych) (Dz. Urz. UE L 119 z 04.05.2016, str. 1), dalej "RODO", informuję, że:</w:t>
      </w:r>
    </w:p>
    <w:p w14:paraId="27531B1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Administratorem Pani/Pana danych osobowych jest Burmistrz Gminy i Miasta Proszowice;</w:t>
      </w:r>
    </w:p>
    <w:p w14:paraId="3A434082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dane kontaktowe do inspektora ochrony danych w Gminie Proszowice: Gmina Proszowice, ul. 3 Maja 72, 32-100 Proszowice, adres e-mail: iodo@proszowice.pl;</w:t>
      </w:r>
    </w:p>
    <w:p w14:paraId="410E9E6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Pani/Pana dane osobowe przetwarzane będą na podstawie art. 6 ust. 1 lit. c RODO w celu związanym z otwartym konkursem ofert przeprowadzanym w trybie ustawy o działalności pożytku publicznego i o wolontariacie;</w:t>
      </w:r>
    </w:p>
    <w:p w14:paraId="68E0CEAE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odbiorcami Pani/Pana danych osobowych będą osoby lub podmioty, którym udostępniona zostanie dokumentacja otwartego konkursu ofert, na ich wniosek. W zakresie obsługi informatycznej zebrane dane osobowe będą przetwarzane przez Pełnomocnika ds. przeciwdziałania uzależnieniom.</w:t>
      </w:r>
    </w:p>
    <w:p w14:paraId="1365D88F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Pani/Pana dane osobowe będą przechowywane przez okres 5 lat od dnia zakończenia konkursu;</w:t>
      </w:r>
    </w:p>
    <w:p w14:paraId="45319647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obowiązek podania przez Panią/Pana danych osobowych bezpośrednio Pani/Pana dotyczących jest wymogiem związanym z udziałem w otwartym konkursie ofert;</w:t>
      </w:r>
    </w:p>
    <w:p w14:paraId="1A5F01B4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w odniesieniu do Pani/Pana danych osobowych decyzje nie będą podejmowane w sposób zautomatyzowany, stosowanie do art. 22 RODO;</w:t>
      </w:r>
    </w:p>
    <w:p w14:paraId="49D11D0C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posiada Pani/Pan:</w:t>
      </w:r>
    </w:p>
    <w:p w14:paraId="76543A36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15 RODO prawo dostępu do danych osobowych Pani/Pana dotyczących;</w:t>
      </w:r>
    </w:p>
    <w:p w14:paraId="184A1631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16 RODO prawo do sprostowania Pani/Pana danych osobowych* ;</w:t>
      </w:r>
    </w:p>
    <w:p w14:paraId="6D4210EB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18 RODO prawo żądania od administratora ograniczenia przetwarzania danych osobowych z zastrzeżeniem przypadków, o których mowa w art. 18 ust. 2 RODO**;</w:t>
      </w:r>
    </w:p>
    <w:p w14:paraId="1A8FED47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prawo do wniesienia skargi do Prezesa Urzędu Ochrony Danych Osobowych, gdy uzna Pani/Pan, że przetwarzanie danych osobowych Pani/Pana dotyczących narusza przepisy RODO;</w:t>
      </w:r>
    </w:p>
    <w:p w14:paraId="1E8E7178" w14:textId="77777777" w:rsidR="00A77B3E" w:rsidRDefault="00000000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nie przysługuje Pani/Panu:</w:t>
      </w:r>
    </w:p>
    <w:p w14:paraId="59A3D6AB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lastRenderedPageBreak/>
        <w:t>- </w:t>
      </w:r>
      <w:r>
        <w:rPr>
          <w:color w:val="000000"/>
          <w:u w:color="000000"/>
        </w:rPr>
        <w:t>w związku z art. 17 ust. 3 lit. b, d lub e RODO prawo do usunięcia danych osobowych;</w:t>
      </w:r>
    </w:p>
    <w:p w14:paraId="7D6F424C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prawo do przenoszenia danych osobowych, o którym mowa w art. 20 RODO;</w:t>
      </w:r>
    </w:p>
    <w:p w14:paraId="304F5831" w14:textId="77777777" w:rsidR="00A77B3E" w:rsidRDefault="00000000">
      <w:pPr>
        <w:keepLines/>
        <w:spacing w:before="120" w:after="120" w:line="276" w:lineRule="auto"/>
        <w:ind w:left="227" w:hanging="113"/>
        <w:rPr>
          <w:color w:val="000000"/>
          <w:u w:color="000000"/>
        </w:rPr>
      </w:pPr>
      <w:r>
        <w:t>- </w:t>
      </w:r>
      <w:r>
        <w:rPr>
          <w:color w:val="000000"/>
          <w:u w:color="000000"/>
        </w:rPr>
        <w:t>na podstawie art. 21 RODO prawo sprzeciwu, wobec przetwarzania danych osobowych, gdyż podstawą prawną przetwarzania Pani/Pana danych osobowych jest art. 6 ust. 1 lit. c RODO.</w:t>
      </w:r>
    </w:p>
    <w:p w14:paraId="6EF72FEE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br/>
        <w:t>* Wyjaśnienie: skorzystanie z prawa do sprostowania nie może skutkować zmianą wyniku otwartego konkursu ofert.</w:t>
      </w:r>
    </w:p>
    <w:p w14:paraId="1BF6BF64" w14:textId="77777777" w:rsidR="00A77B3E" w:rsidRDefault="00000000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** Wyjaśnienie: prawo do ograniczenia przetwarzania nie ma zastosowania w odniesieniu do przechowywania, w celu zapewnienia korzystania ze środków ochrony prawnej lub w celu ochrony praw innej osoby fizycznej lub prawnej, lub z uwagi na ważne względy interesu publicznego Unii Europejskiej lub państwa członkowskiego.</w:t>
      </w:r>
    </w:p>
    <w:sectPr w:rsidR="00A77B3E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23021" w14:textId="77777777" w:rsidR="00B71BD3" w:rsidRDefault="00B71BD3">
      <w:r>
        <w:separator/>
      </w:r>
    </w:p>
  </w:endnote>
  <w:endnote w:type="continuationSeparator" w:id="0">
    <w:p w14:paraId="45B0E478" w14:textId="77777777" w:rsidR="00B71BD3" w:rsidRDefault="00B7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A66C0" w14:paraId="418B8C6A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7E9627F7" w14:textId="77777777" w:rsidR="002A66C0" w:rsidRDefault="00000000">
          <w:pPr>
            <w:rPr>
              <w:sz w:val="18"/>
            </w:rPr>
          </w:pPr>
          <w:r>
            <w:rPr>
              <w:sz w:val="18"/>
            </w:rPr>
            <w:t>Id: DC5575E7-C11F-4E7E-B062-A8295D09BB6A.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618835F9" w14:textId="77777777" w:rsidR="002A66C0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FB621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1969B1F" w14:textId="77777777" w:rsidR="002A66C0" w:rsidRDefault="002A66C0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2A66C0" w14:paraId="28719F03" w14:textId="77777777">
      <w:tc>
        <w:tcPr>
          <w:tcW w:w="6577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3B202DB5" w14:textId="77777777" w:rsidR="002A66C0" w:rsidRDefault="00000000">
          <w:pPr>
            <w:rPr>
              <w:sz w:val="18"/>
            </w:rPr>
          </w:pPr>
          <w:r>
            <w:rPr>
              <w:sz w:val="18"/>
            </w:rPr>
            <w:t>Id: DC5575E7-C11F-4E7E-B062-A8295D09BB6A. Podpisany</w:t>
          </w:r>
        </w:p>
      </w:tc>
      <w:tc>
        <w:tcPr>
          <w:tcW w:w="3289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00" w:type="dxa"/>
            <w:left w:w="0" w:type="dxa"/>
            <w:bottom w:w="0" w:type="dxa"/>
            <w:right w:w="0" w:type="dxa"/>
          </w:tcMar>
          <w:hideMark/>
        </w:tcPr>
        <w:p w14:paraId="5C8654D7" w14:textId="54481F91" w:rsidR="002A66C0" w:rsidRDefault="00000000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FB6218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29EE06F0" w14:textId="77777777" w:rsidR="002A66C0" w:rsidRDefault="002A66C0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B1C27" w14:textId="77777777" w:rsidR="00B71BD3" w:rsidRDefault="00B71BD3">
      <w:r>
        <w:separator/>
      </w:r>
    </w:p>
  </w:footnote>
  <w:footnote w:type="continuationSeparator" w:id="0">
    <w:p w14:paraId="3ED53863" w14:textId="77777777" w:rsidR="00B71BD3" w:rsidRDefault="00B71B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2A66C0"/>
    <w:rsid w:val="00A33309"/>
    <w:rsid w:val="00A77B3E"/>
    <w:rsid w:val="00B71BD3"/>
    <w:rsid w:val="00CA2A55"/>
    <w:rsid w:val="00FB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731DB9"/>
  <w15:docId w15:val="{AF0C82FF-AF0E-4F21-9FC1-2249D92D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1806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Gminy i Miasta Proszowice</Company>
  <LinksUpToDate>false</LinksUpToDate>
  <CharactersWithSpaces>12622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37/2025 z dnia 14 kwietnia 2025 r.</dc:title>
  <dc:subject>w sprawie ogłoszenia otwartego konkursu na realizację w^roku 2025^zadań publicznych Gminy i^Miasta Proszowice w^zakresie rozwiązywania problemów alkoholowych i^przeciwdziałania narkomanii</dc:subject>
  <dc:creator>docheduszko</dc:creator>
  <cp:lastModifiedBy>Dominik Ochęduszko</cp:lastModifiedBy>
  <cp:revision>2</cp:revision>
  <dcterms:created xsi:type="dcterms:W3CDTF">2025-04-14T12:27:00Z</dcterms:created>
  <dcterms:modified xsi:type="dcterms:W3CDTF">2025-04-14T12:27:00Z</dcterms:modified>
  <cp:category>Akt prawny</cp:category>
</cp:coreProperties>
</file>