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7F9D" w14:textId="20E70637" w:rsidR="004B145C" w:rsidRPr="005A60B8" w:rsidRDefault="00344734" w:rsidP="005A0565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60B8">
        <w:rPr>
          <w:rFonts w:asciiTheme="minorHAnsi" w:hAnsiTheme="minorHAnsi" w:cstheme="minorHAnsi"/>
          <w:b/>
          <w:bCs/>
          <w:sz w:val="28"/>
          <w:szCs w:val="28"/>
        </w:rPr>
        <w:t>Opis Przedmiotu Zamówienia</w:t>
      </w:r>
    </w:p>
    <w:p w14:paraId="420AC4AB" w14:textId="16AB13C0" w:rsidR="00B768F3" w:rsidRPr="005A60B8" w:rsidRDefault="00A05DC9" w:rsidP="005A0565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x-none" w:eastAsia="ar-SA"/>
        </w:rPr>
      </w:pPr>
      <w:bookmarkStart w:id="0" w:name="_Toc486183526"/>
      <w:r w:rsidRPr="005A60B8">
        <w:rPr>
          <w:rFonts w:asciiTheme="minorHAnsi" w:hAnsiTheme="minorHAnsi" w:cstheme="minorHAnsi"/>
          <w:b/>
          <w:bCs/>
          <w:iCs/>
          <w:sz w:val="28"/>
          <w:szCs w:val="28"/>
        </w:rPr>
        <w:t>dostawa i wdrożenie oprogramowania informatycznego</w:t>
      </w:r>
      <w:r w:rsidR="005A0565" w:rsidRPr="005A60B8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dla obszaru Finansów i Księgowości</w:t>
      </w:r>
    </w:p>
    <w:bookmarkEnd w:id="0"/>
    <w:p w14:paraId="704430A8" w14:textId="77777777" w:rsidR="00B768F3" w:rsidRPr="005A60B8" w:rsidRDefault="00B768F3" w:rsidP="00725C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BBC888" w14:textId="77777777" w:rsidR="00B768F3" w:rsidRPr="005A60B8" w:rsidRDefault="00B768F3" w:rsidP="00725C8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C09046F" w14:textId="78F72513" w:rsidR="00B768F3" w:rsidRPr="005A60B8" w:rsidRDefault="00B768F3" w:rsidP="00725C8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A60B8">
        <w:rPr>
          <w:rFonts w:asciiTheme="minorHAnsi" w:hAnsiTheme="minorHAnsi" w:cstheme="minorHAnsi"/>
          <w:b/>
          <w:sz w:val="24"/>
          <w:szCs w:val="24"/>
          <w:u w:val="single"/>
        </w:rPr>
        <w:t>Minimalne wymagania w obszarze księgowości</w:t>
      </w:r>
      <w:r w:rsidR="006E3B91" w:rsidRPr="005A60B8">
        <w:rPr>
          <w:rFonts w:asciiTheme="minorHAnsi" w:hAnsiTheme="minorHAnsi" w:cstheme="minorHAnsi"/>
          <w:b/>
          <w:sz w:val="24"/>
          <w:szCs w:val="24"/>
          <w:u w:val="single"/>
        </w:rPr>
        <w:t xml:space="preserve"> i</w:t>
      </w:r>
      <w:r w:rsidRPr="005A60B8">
        <w:rPr>
          <w:rFonts w:asciiTheme="minorHAnsi" w:hAnsiTheme="minorHAnsi" w:cstheme="minorHAnsi"/>
          <w:b/>
          <w:sz w:val="24"/>
          <w:szCs w:val="24"/>
          <w:u w:val="single"/>
        </w:rPr>
        <w:t xml:space="preserve"> budżetu </w:t>
      </w:r>
    </w:p>
    <w:p w14:paraId="636EB9FA" w14:textId="77777777" w:rsidR="00B768F3" w:rsidRPr="005A60B8" w:rsidRDefault="00B768F3" w:rsidP="00725C87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9E18D88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9" w:hanging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>obsługę finansów i księgowości głównej jednostki budżetowej.</w:t>
      </w:r>
    </w:p>
    <w:p w14:paraId="4CFF53F3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9" w:hanging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obsługę finansów i księgowości jednostek podległych / organizacyjnych. </w:t>
      </w:r>
    </w:p>
    <w:p w14:paraId="7A447E4B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9" w:hanging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być dedykowany dla Jednostek Samorządu Terytorialnego i uwzględniać specyfikę księgowości budżetowej. </w:t>
      </w:r>
    </w:p>
    <w:p w14:paraId="30AE0E77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9" w:hanging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prowadzenie ksiąg finansowych stosownie do planu finansowego urzędu. </w:t>
      </w:r>
    </w:p>
    <w:p w14:paraId="206DB197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9" w:hanging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prowadzenie ewidencji operacji księgowych budżetu odbywającą się w oparciu o plan kont i bieżące dowody księgowe. </w:t>
      </w:r>
    </w:p>
    <w:p w14:paraId="2B42B6D6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9" w:hanging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prowadzenie planu kont uwzględniającego: </w:t>
      </w:r>
    </w:p>
    <w:p w14:paraId="396D066F" w14:textId="77777777" w:rsidR="00B768F3" w:rsidRPr="005A60B8" w:rsidRDefault="00B768F3">
      <w:pPr>
        <w:widowControl w:val="0"/>
        <w:numPr>
          <w:ilvl w:val="0"/>
          <w:numId w:val="19"/>
        </w:numPr>
        <w:tabs>
          <w:tab w:val="left" w:pos="1416"/>
        </w:tabs>
        <w:suppressAutoHyphens/>
        <w:autoSpaceDE w:val="0"/>
        <w:spacing w:line="240" w:lineRule="auto"/>
        <w:ind w:left="1068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konta bilansowe, na których obowiązuje zapis dwustronny. </w:t>
      </w:r>
    </w:p>
    <w:p w14:paraId="269CB03C" w14:textId="77777777" w:rsidR="00B768F3" w:rsidRPr="005A60B8" w:rsidRDefault="00B768F3">
      <w:pPr>
        <w:widowControl w:val="0"/>
        <w:numPr>
          <w:ilvl w:val="0"/>
          <w:numId w:val="19"/>
        </w:numPr>
        <w:tabs>
          <w:tab w:val="left" w:pos="1416"/>
        </w:tabs>
        <w:suppressAutoHyphens/>
        <w:autoSpaceDE w:val="0"/>
        <w:spacing w:line="240" w:lineRule="auto"/>
        <w:ind w:left="1068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konta pozabilansowe, na których prowadzi się zapisy jednostronne.</w:t>
      </w:r>
    </w:p>
    <w:p w14:paraId="6421B474" w14:textId="77777777" w:rsidR="00B768F3" w:rsidRPr="005A60B8" w:rsidRDefault="00B768F3">
      <w:pPr>
        <w:widowControl w:val="0"/>
        <w:numPr>
          <w:ilvl w:val="0"/>
          <w:numId w:val="19"/>
        </w:numPr>
        <w:tabs>
          <w:tab w:val="left" w:pos="1416"/>
        </w:tabs>
        <w:suppressAutoHyphens/>
        <w:autoSpaceDE w:val="0"/>
        <w:spacing w:line="240" w:lineRule="auto"/>
        <w:ind w:left="1068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plan kont musi być definiowalny przez użytkownika i obejmować: </w:t>
      </w:r>
    </w:p>
    <w:p w14:paraId="7C14AAFE" w14:textId="77777777" w:rsidR="00B768F3" w:rsidRPr="005A60B8" w:rsidRDefault="00B768F3">
      <w:pPr>
        <w:numPr>
          <w:ilvl w:val="3"/>
          <w:numId w:val="21"/>
        </w:numPr>
        <w:suppressAutoHyphens/>
        <w:autoSpaceDE w:val="0"/>
        <w:spacing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konta syntetyczne – wg obowiązującego planu kont,</w:t>
      </w:r>
    </w:p>
    <w:p w14:paraId="3FF0BED8" w14:textId="77777777" w:rsidR="00B768F3" w:rsidRPr="005A60B8" w:rsidRDefault="00B768F3">
      <w:pPr>
        <w:numPr>
          <w:ilvl w:val="3"/>
          <w:numId w:val="21"/>
        </w:numPr>
        <w:suppressAutoHyphens/>
        <w:autoSpaceDE w:val="0"/>
        <w:spacing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konta analityczne – wg potrzeb szczegółowej ewidencji zapewniającej bezpośredni dostęp do informacji,</w:t>
      </w:r>
    </w:p>
    <w:p w14:paraId="11D645F4" w14:textId="77777777" w:rsidR="00B768F3" w:rsidRPr="005A60B8" w:rsidRDefault="00B768F3">
      <w:pPr>
        <w:numPr>
          <w:ilvl w:val="3"/>
          <w:numId w:val="21"/>
        </w:numPr>
        <w:suppressAutoHyphens/>
        <w:autoSpaceDE w:val="0"/>
        <w:spacing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konta wg klasyfikacji budżetowej zgodnie z obowiązującymi przepisami oraz w zakresie niezbędnym do wykonania sprawozdań,</w:t>
      </w:r>
    </w:p>
    <w:p w14:paraId="6446612E" w14:textId="77777777" w:rsidR="00B768F3" w:rsidRPr="005A60B8" w:rsidRDefault="00B768F3">
      <w:pPr>
        <w:numPr>
          <w:ilvl w:val="3"/>
          <w:numId w:val="21"/>
        </w:numPr>
        <w:suppressAutoHyphens/>
        <w:autoSpaceDE w:val="0"/>
        <w:spacing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konta wg podziałki grup paragrafów wydatkowych,</w:t>
      </w:r>
    </w:p>
    <w:p w14:paraId="7B0AFCBF" w14:textId="77777777" w:rsidR="00B768F3" w:rsidRPr="005A60B8" w:rsidRDefault="00B768F3">
      <w:pPr>
        <w:numPr>
          <w:ilvl w:val="3"/>
          <w:numId w:val="21"/>
        </w:numPr>
        <w:suppressAutoHyphens/>
        <w:autoSpaceDE w:val="0"/>
        <w:spacing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klasyfikację budżetową rozszerzoną o rodzaje i numery zadań zdefiniowanych w planie finansowym budżetu. </w:t>
      </w:r>
    </w:p>
    <w:p w14:paraId="6F8F1FD3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9" w:hanging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System musi być w pełni zgodny z obowiązującymi przepisami prawnymi.</w:t>
      </w:r>
    </w:p>
    <w:p w14:paraId="60C4C5FB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9" w:hanging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prowadzenie ewidencji dokumentów wg schematu odpowiadającego rzeczywistej kolejności rejestrowania danych budżetowych, tj. projekt budżetu, plan dochodów / wydatków budżetowych, rejestracja i ewidencja umów oraz dokumentów rozliczeniowych, rozliczenia z kontrahentami, sprawozdawczość budżetowa, sprawozdawczość finansowa. </w:t>
      </w:r>
    </w:p>
    <w:p w14:paraId="77EC1069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9" w:hanging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prowadzenie równoległej ewidencji syntetycznej (konta księgi głównej) i analitycznej (wg klasyfikacji budżetowej). </w:t>
      </w:r>
    </w:p>
    <w:p w14:paraId="363E915E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prowadzenie wykonania budżetu w układzie zadaniowym. </w:t>
      </w:r>
    </w:p>
    <w:p w14:paraId="195B9B7E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>prowadzenie budżetu w układzie zadaniowym.</w:t>
      </w:r>
    </w:p>
    <w:p w14:paraId="6A68EA2B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prowadzenie budżetu w układzie grup paragrafów wydatkowych. </w:t>
      </w:r>
    </w:p>
    <w:p w14:paraId="55EC52B4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>prowadzenie ewidencji zmian w grupach paragrafów.</w:t>
      </w:r>
    </w:p>
    <w:p w14:paraId="662DB07C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>prowadzenie ewidencji zmian w zadaniach w trakcie ich realizacji.</w:t>
      </w:r>
    </w:p>
    <w:p w14:paraId="01D870DF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prowadzenie ewidencji projektów realizowanych w ramach funduszy strukturalnych oraz unijnych. </w:t>
      </w:r>
    </w:p>
    <w:p w14:paraId="676EDD19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prowadzenie możliwość prowadzenia ewidencji pozabilansowej. </w:t>
      </w:r>
    </w:p>
    <w:p w14:paraId="2324E9DE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>prowadzenie rejestru podatku VAT.</w:t>
      </w:r>
    </w:p>
    <w:p w14:paraId="5A2CB5B3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tworzenie sprawozdań budżetowych bezpośrednio na podstawie dekretów z kont księgowych. </w:t>
      </w:r>
    </w:p>
    <w:p w14:paraId="00437BE2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prowadzenie dzienników cząstkowych. </w:t>
      </w:r>
    </w:p>
    <w:p w14:paraId="37F43723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System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weryfikację poprawności wprowadzanych obrotów celem ujmowania w dziennikach tylko zapisów sprawdzonych. </w:t>
      </w:r>
    </w:p>
    <w:p w14:paraId="2EF40FBC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pełnego dostępu do danych archiwalnych, zarówno w ramach bieżącego roku obliczeniowego jak i lat ubiegłych. </w:t>
      </w:r>
    </w:p>
    <w:p w14:paraId="640C753D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równoległą pracę w roku bieżącym oraz poprzednim/ następnym. </w:t>
      </w:r>
    </w:p>
    <w:p w14:paraId="4CFA8C1C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hAnsiTheme="minorHAnsi" w:cstheme="minorHAnsi"/>
          <w:sz w:val="24"/>
          <w:szCs w:val="24"/>
        </w:rPr>
        <w:t xml:space="preserve">musi umożliwiać </w:t>
      </w:r>
      <w:r w:rsidRPr="005A60B8">
        <w:rPr>
          <w:rFonts w:asciiTheme="minorHAnsi" w:eastAsia="Calibri" w:hAnsiTheme="minorHAnsi" w:cstheme="minorHAnsi"/>
          <w:sz w:val="24"/>
          <w:szCs w:val="24"/>
        </w:rPr>
        <w:t>sporządzanie zaawansowanych wydruków m. in. rachunku zysków i strat, bilansu Jednostki, zestawienie zmian w funduszu jednostki.</w:t>
      </w:r>
    </w:p>
    <w:p w14:paraId="42DDFE0A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prowadzenia księgowości organu i księgowości jednostki budżetowej, a także dowolnej jednostki podległej. </w:t>
      </w:r>
    </w:p>
    <w:p w14:paraId="5967A6BD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sprawdzenia przekroczenia planu na dowolny dzień. </w:t>
      </w:r>
    </w:p>
    <w:p w14:paraId="78748A15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sprawdzenia przekroczenia planu w momencie księgowania dekretu. </w:t>
      </w:r>
    </w:p>
    <w:p w14:paraId="29E23746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bieżącej kontroli zaangażowanych środków w odniesieniu do planu finansowego. </w:t>
      </w:r>
    </w:p>
    <w:p w14:paraId="666F44C8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automatycznego sporządzania sprawozdań. </w:t>
      </w:r>
    </w:p>
    <w:p w14:paraId="55AE8A04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automatycznego przesyłania sprawozdań do programu BESTI@ i SJO BESTI@. </w:t>
      </w:r>
    </w:p>
    <w:p w14:paraId="23F1A1BB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przesyłania sprawozdań do dowolnego programu w formacie pliku XML (format zgodny z </w:t>
      </w:r>
      <w:proofErr w:type="spellStart"/>
      <w:r w:rsidRPr="005A60B8">
        <w:rPr>
          <w:rFonts w:asciiTheme="minorHAnsi" w:eastAsia="Calibri" w:hAnsiTheme="minorHAnsi" w:cstheme="minorHAnsi"/>
          <w:sz w:val="24"/>
          <w:szCs w:val="24"/>
        </w:rPr>
        <w:t>Besti</w:t>
      </w:r>
      <w:proofErr w:type="spellEnd"/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@). </w:t>
      </w:r>
    </w:p>
    <w:p w14:paraId="07D65A74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tworzenia zestawień zbiorczych z wybranych jednostek z możliwością wydruku. </w:t>
      </w:r>
    </w:p>
    <w:p w14:paraId="4558CD9C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obsługi kont w dowolnej walucie. </w:t>
      </w:r>
    </w:p>
    <w:p w14:paraId="7AD4BFB9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automatycznego księgowania planu finansowego na kontach pozabilansowych. </w:t>
      </w:r>
    </w:p>
    <w:p w14:paraId="4ECC052E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wprowadzenia bilansu otwarcia w dowolnym momencie okresu obrachunkowego. </w:t>
      </w:r>
    </w:p>
    <w:p w14:paraId="03EFA1FC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kopiowania planu kont z roku poprzedniego na bieżący. </w:t>
      </w:r>
    </w:p>
    <w:p w14:paraId="1B260615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równoczesnej pracy na początku nowego roku w poprzednim i nowym roku obrotowym (bez konieczności zamykania roku i wprowadzania BO). </w:t>
      </w:r>
    </w:p>
    <w:p w14:paraId="1CC41CB0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ewidencji operacji finansowo- księgowych w dziennikach, księdze głównej, księgach analitycznych z dostępem do informacji za dowolny miesiąc okresu sprawozdawczego. </w:t>
      </w:r>
    </w:p>
    <w:p w14:paraId="2A8D433C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System musi posiadać możliwość dokładnego prześledzenia historii transakcji i rozliczeń z kontrahentem jak również wglądu w obroty kont, stanów kont na dowolny dzień roku obrotowego z uwzględnieniem dowolnego okresu.</w:t>
      </w:r>
    </w:p>
    <w:p w14:paraId="08593096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przeglądania dokumentów wg rodzajów - analiza realizacji zadań. </w:t>
      </w:r>
    </w:p>
    <w:p w14:paraId="60A9B186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prowadzenia kartotek kontrahentów. </w:t>
      </w:r>
    </w:p>
    <w:p w14:paraId="690C4302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automatycznego zamknięcia roku wraz z wykonaniem przeksięgowań sald kont podanych przez użytkownika (zgodnie z obowiązującym ustawodawstwem). </w:t>
      </w:r>
    </w:p>
    <w:p w14:paraId="1673A20F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automatycznego tworzenia bilansu otwarcia. </w:t>
      </w:r>
    </w:p>
    <w:p w14:paraId="6D1CD65D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automatycznego księgowania w miesiącu kolejnym, bez konieczności zamykania poprzednich okresów księgowych. </w:t>
      </w:r>
    </w:p>
    <w:p w14:paraId="0658A17A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System musi posiadać możliwość automatycznego tworzenia i wydruku sprawozdań budżetowych m.in. Rb 27s, RB 28s, Rb 50</w:t>
      </w:r>
    </w:p>
    <w:p w14:paraId="11378A2F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edytowalne w formie słowników działów, rozdziałów i paragrafów klasyfikacji budżetowej, a także posiada słownik planów poszczególnych wydatków budżetowych (własne, zlecone, nie wygasające). </w:t>
      </w:r>
    </w:p>
    <w:p w14:paraId="1ABCDDC8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System musi posiadać edytowalny słownik rodzajów dokumentów. </w:t>
      </w:r>
    </w:p>
    <w:p w14:paraId="5A94F7AE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System musi posiadać możliwość podglądu oraz udostępnia do podglądu w każdym momencie danych dla lat ubiegłych za dowolny okres.</w:t>
      </w:r>
    </w:p>
    <w:p w14:paraId="1FEEA6A1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automatycznego generowania i prowadzenia kont analitycznych z numerem zawierającym klasyfikacje budżetową. </w:t>
      </w:r>
    </w:p>
    <w:p w14:paraId="217B2EDB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automatycznego filtrowania widocznych w oknie informacji (zapisów, kont, klasyfikacji budżetowej w czasie rzeczywistym) bezpośrednio z tego okna w programie w którym trwa praca. </w:t>
      </w:r>
    </w:p>
    <w:p w14:paraId="0DC13C29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automatycznego wykazywania kwot planu, realizacji oraz zaangażowania dla poszczególnych pozycji budżetowych. </w:t>
      </w:r>
    </w:p>
    <w:p w14:paraId="492DB800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System musi posiadać możliwość określenia zakresu prezentowanych danych (poszczególne zadania, paragrafy, działy, rozdziały).</w:t>
      </w:r>
    </w:p>
    <w:p w14:paraId="79F8C04C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automatycznego importu dokumentów planistycznych w układzie zadaniowym (plan, zmiany do planu) z programu BESTI@ poprzez wczytanie wybranych plików w formacie </w:t>
      </w:r>
      <w:proofErr w:type="spellStart"/>
      <w:r w:rsidRPr="005A60B8">
        <w:rPr>
          <w:rFonts w:asciiTheme="minorHAnsi" w:eastAsia="Calibri" w:hAnsiTheme="minorHAnsi" w:cstheme="minorHAnsi"/>
          <w:sz w:val="24"/>
          <w:szCs w:val="24"/>
        </w:rPr>
        <w:t>xml</w:t>
      </w:r>
      <w:proofErr w:type="spellEnd"/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. </w:t>
      </w:r>
    </w:p>
    <w:p w14:paraId="56F61DD1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definiowania reguł dekretacji. </w:t>
      </w:r>
    </w:p>
    <w:p w14:paraId="3AE2BEA8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podgląd aktualnego planu budżetowego. </w:t>
      </w:r>
    </w:p>
    <w:p w14:paraId="27B903CE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System musi posiadać możliwość wprowadzenia przez wydział merytoryczny dodatkowego podziału planowanej kwoty wydatków na poszczególne zadania.</w:t>
      </w:r>
    </w:p>
    <w:p w14:paraId="7FD3C854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możliwość automatycznego księgowania zobowiązania i zaangażowania. </w:t>
      </w:r>
    </w:p>
    <w:p w14:paraId="7AB93E31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musi posiadać </w:t>
      </w:r>
      <w:r w:rsidRPr="005A60B8">
        <w:rPr>
          <w:rFonts w:asciiTheme="minorHAnsi" w:hAnsiTheme="minorHAnsi" w:cstheme="minorHAnsi"/>
          <w:sz w:val="24"/>
          <w:szCs w:val="24"/>
        </w:rPr>
        <w:t>rozbudowany mechanizm automatycznego przenoszenia danych do nowo otwartego roku budżetowego, podczas wykonywania operacji zamknięcia / otwarcia roku:</w:t>
      </w:r>
    </w:p>
    <w:p w14:paraId="2F93CB6C" w14:textId="77777777" w:rsidR="00B768F3" w:rsidRPr="005A60B8" w:rsidRDefault="00B768F3">
      <w:pPr>
        <w:pStyle w:val="HTML-wstpniesformatowany"/>
        <w:numPr>
          <w:ilvl w:val="0"/>
          <w:numId w:val="20"/>
        </w:numPr>
        <w:tabs>
          <w:tab w:val="clear" w:pos="916"/>
          <w:tab w:val="clear" w:pos="1832"/>
          <w:tab w:val="left" w:pos="1418"/>
          <w:tab w:val="left" w:pos="1560"/>
          <w:tab w:val="left" w:pos="1701"/>
        </w:tabs>
        <w:suppressAutoHyphens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A60B8">
        <w:rPr>
          <w:rFonts w:asciiTheme="minorHAnsi" w:hAnsiTheme="minorHAnsi" w:cstheme="minorHAnsi"/>
          <w:sz w:val="24"/>
          <w:szCs w:val="24"/>
        </w:rPr>
        <w:t xml:space="preserve">System posiada możliwość otwarcia nowego roku i przeniesienia danych - utworzenia </w:t>
      </w:r>
      <w:r w:rsidRPr="005A60B8">
        <w:rPr>
          <w:rFonts w:asciiTheme="minorHAnsi" w:hAnsiTheme="minorHAnsi" w:cstheme="minorHAnsi"/>
          <w:sz w:val="24"/>
          <w:szCs w:val="24"/>
          <w:lang w:val="pl-PL"/>
        </w:rPr>
        <w:t xml:space="preserve">(środowiska pracy) </w:t>
      </w:r>
      <w:r w:rsidRPr="005A60B8">
        <w:rPr>
          <w:rFonts w:asciiTheme="minorHAnsi" w:hAnsiTheme="minorHAnsi" w:cstheme="minorHAnsi"/>
          <w:sz w:val="24"/>
          <w:szCs w:val="24"/>
        </w:rPr>
        <w:t xml:space="preserve">kontekst i </w:t>
      </w:r>
      <w:r w:rsidRPr="005A60B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A60B8">
        <w:rPr>
          <w:rFonts w:asciiTheme="minorHAnsi" w:hAnsiTheme="minorHAnsi" w:cstheme="minorHAnsi"/>
          <w:sz w:val="24"/>
          <w:szCs w:val="24"/>
        </w:rPr>
        <w:t>przeniesienia wszystkich danych do nowego roku;</w:t>
      </w:r>
    </w:p>
    <w:p w14:paraId="53EFBE2F" w14:textId="77777777" w:rsidR="00B768F3" w:rsidRPr="005A60B8" w:rsidRDefault="00B768F3">
      <w:pPr>
        <w:pStyle w:val="HTML-wstpniesformatowany"/>
        <w:numPr>
          <w:ilvl w:val="0"/>
          <w:numId w:val="20"/>
        </w:numPr>
        <w:tabs>
          <w:tab w:val="clear" w:pos="916"/>
          <w:tab w:val="clear" w:pos="1832"/>
          <w:tab w:val="clear" w:pos="2748"/>
          <w:tab w:val="left" w:pos="1418"/>
          <w:tab w:val="left" w:pos="1701"/>
        </w:tabs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>System posiada możliwość  uzupełniania brakujących danych – uzupełnia dane w nowym roku, o te które zostały dodane w starym po ostatnim przeniesieniu (nie zmienia już istniejących);</w:t>
      </w:r>
    </w:p>
    <w:p w14:paraId="2F5FE3A6" w14:textId="77777777" w:rsidR="00B768F3" w:rsidRPr="005A60B8" w:rsidRDefault="00B768F3">
      <w:pPr>
        <w:pStyle w:val="HTML-wstpniesformatowany"/>
        <w:numPr>
          <w:ilvl w:val="0"/>
          <w:numId w:val="20"/>
        </w:numPr>
        <w:tabs>
          <w:tab w:val="clear" w:pos="916"/>
          <w:tab w:val="left" w:pos="1418"/>
          <w:tab w:val="left" w:pos="1701"/>
        </w:tabs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>System posiadać możliwość  poprawiania istniejących danych – uwzględniając poprawki w starym</w:t>
      </w:r>
      <w:r w:rsidRPr="005A60B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A60B8">
        <w:rPr>
          <w:rFonts w:asciiTheme="minorHAnsi" w:hAnsiTheme="minorHAnsi" w:cstheme="minorHAnsi"/>
          <w:sz w:val="24"/>
          <w:szCs w:val="24"/>
        </w:rPr>
        <w:t xml:space="preserve"> roku danych, które już zostały wcześniej przeniesione;</w:t>
      </w:r>
    </w:p>
    <w:p w14:paraId="0CAD113A" w14:textId="77777777" w:rsidR="00B768F3" w:rsidRPr="005A60B8" w:rsidRDefault="00B768F3">
      <w:pPr>
        <w:widowControl w:val="0"/>
        <w:numPr>
          <w:ilvl w:val="0"/>
          <w:numId w:val="20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>System posiada możliwość otwarcia nowego roku bez przenoszenia danych - utworzenie tylko kontekstu nowego roku;</w:t>
      </w:r>
    </w:p>
    <w:p w14:paraId="667AA134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musi posiadać </w:t>
      </w:r>
      <w:r w:rsidRPr="005A60B8">
        <w:rPr>
          <w:rFonts w:asciiTheme="minorHAnsi" w:hAnsiTheme="minorHAnsi" w:cstheme="minorHAnsi"/>
          <w:sz w:val="24"/>
          <w:szCs w:val="24"/>
        </w:rPr>
        <w:t>możliwość otwarcia jednocześnie nowego roku budżetowego we wszystkich jednostkach na raz.</w:t>
      </w:r>
    </w:p>
    <w:p w14:paraId="09873E81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 xml:space="preserve">System </w:t>
      </w: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musi posiadać </w:t>
      </w:r>
      <w:r w:rsidRPr="005A60B8">
        <w:rPr>
          <w:rFonts w:asciiTheme="minorHAnsi" w:hAnsiTheme="minorHAnsi" w:cstheme="minorHAnsi"/>
          <w:sz w:val="24"/>
          <w:szCs w:val="24"/>
        </w:rPr>
        <w:t>możliwość usuwania przy otwarciu roku nieużywanych kont analitycznych. Konta, które w obecnym roku widnieją w ewidencji kont analitycznych i nie są używane, w nowym roku po uruchomieniu mechanizmu otwarcia roku mają zostać pominięte.</w:t>
      </w:r>
    </w:p>
    <w:p w14:paraId="4B4BB0BC" w14:textId="67E2A102" w:rsidR="00725C87" w:rsidRPr="005A60B8" w:rsidRDefault="00725C87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>System musi automatycznie księgować listę płac z zamawianego systemu płacowego.</w:t>
      </w:r>
    </w:p>
    <w:p w14:paraId="6776D403" w14:textId="6DB9E61D" w:rsidR="00725C87" w:rsidRPr="005A60B8" w:rsidRDefault="00725C87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>System musi automatycznie księgować amortyzację środków trwałych z zamawianego systemu środki trwałe.</w:t>
      </w:r>
    </w:p>
    <w:p w14:paraId="2475A2F2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System musi posiadać mechanizmy służące do wystawiania faktury VAT i dokumentów korygujących;</w:t>
      </w:r>
    </w:p>
    <w:p w14:paraId="4FF8EDB6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System musi być dostosowany do obsługi Jednolitego Pliku Kontrolnego.</w:t>
      </w:r>
    </w:p>
    <w:p w14:paraId="1BC44A1E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posiadać funkcjonalność automatycznego naliczania odpowiedniego % podatku VAT przy wystawianiu faktur i bieżącą kontrola naliczonego podatku VAT (od brutto, od netto). </w:t>
      </w:r>
    </w:p>
    <w:p w14:paraId="545C230F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dostarczać kompletną informację dotyczącą faktury (numer, data, pełna informacja o kontrahencie sposób i termin zapłaty, % podatku, terminy płatności, wartość </w:t>
      </w:r>
      <w:r w:rsidRPr="005A60B8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faktury, wielkość naliczonego podatku itp.). </w:t>
      </w:r>
    </w:p>
    <w:p w14:paraId="6DB9DF32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System musi umożliwiać drukowanie faktury z możliwością podglądu przed wydrukiem.</w:t>
      </w:r>
    </w:p>
    <w:p w14:paraId="0EB47ED2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System musi umożliwiać wyszukiwanie kontrahentów w kartotece dzięki filtrom wyszukiwania.</w:t>
      </w:r>
    </w:p>
    <w:p w14:paraId="3D72094B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 xml:space="preserve">System musi umożliwiać </w:t>
      </w:r>
      <w:r w:rsidRPr="005A60B8">
        <w:rPr>
          <w:rFonts w:asciiTheme="minorHAnsi" w:hAnsiTheme="minorHAnsi" w:cstheme="minorHAnsi"/>
          <w:sz w:val="24"/>
          <w:szCs w:val="24"/>
        </w:rPr>
        <w:t>wykorzystanie słowników w trakcie wprowadzania danych.</w:t>
      </w:r>
    </w:p>
    <w:p w14:paraId="5ADB5544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System  musi tworzyć zestawienia na podstawie wystawionych faktur.</w:t>
      </w:r>
    </w:p>
    <w:p w14:paraId="2B62F56F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System musi umożliwiać tworzenie wielu rejestrów faktur, które są definiowane przez użytkownika.</w:t>
      </w:r>
    </w:p>
    <w:p w14:paraId="0E6E741A" w14:textId="77777777" w:rsidR="00B768F3" w:rsidRPr="005A60B8" w:rsidRDefault="00B768F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System musi umożliwiać prowadzenie wielu rejestrów VAT równolegle.</w:t>
      </w:r>
    </w:p>
    <w:p w14:paraId="59EB4176" w14:textId="089F3D91" w:rsidR="002B6711" w:rsidRPr="005A60B8" w:rsidRDefault="002B6711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eastAsia="Calibri" w:hAnsiTheme="minorHAnsi" w:cstheme="minorHAnsi"/>
          <w:sz w:val="24"/>
          <w:szCs w:val="24"/>
        </w:rPr>
        <w:t>System musi współpracować z obecnie użytkowanymi przez Zamawiającego systemami Podatkowymi w zakresie co najmniej wspólnej bazy kontrahentów, podatników.</w:t>
      </w:r>
    </w:p>
    <w:p w14:paraId="3E68B594" w14:textId="77777777" w:rsidR="00B768F3" w:rsidRPr="005A60B8" w:rsidRDefault="00B768F3" w:rsidP="00725C87">
      <w:pPr>
        <w:widowControl w:val="0"/>
        <w:autoSpaceDE w:val="0"/>
        <w:ind w:left="705"/>
        <w:jc w:val="both"/>
        <w:rPr>
          <w:rFonts w:asciiTheme="minorHAnsi" w:hAnsiTheme="minorHAnsi" w:cstheme="minorHAnsi"/>
          <w:sz w:val="24"/>
          <w:szCs w:val="24"/>
        </w:rPr>
      </w:pPr>
    </w:p>
    <w:p w14:paraId="5B59A68C" w14:textId="77777777" w:rsidR="0007006F" w:rsidRPr="005A60B8" w:rsidRDefault="0007006F" w:rsidP="00725C87">
      <w:pPr>
        <w:widowControl w:val="0"/>
        <w:autoSpaceDE w:val="0"/>
        <w:ind w:left="705"/>
        <w:jc w:val="both"/>
        <w:rPr>
          <w:rFonts w:asciiTheme="minorHAnsi" w:hAnsiTheme="minorHAnsi" w:cstheme="minorHAnsi"/>
          <w:sz w:val="24"/>
          <w:szCs w:val="24"/>
        </w:rPr>
      </w:pPr>
    </w:p>
    <w:p w14:paraId="3EA46128" w14:textId="77777777" w:rsidR="0007006F" w:rsidRPr="005A60B8" w:rsidRDefault="0007006F" w:rsidP="00725C87">
      <w:pPr>
        <w:widowControl w:val="0"/>
        <w:autoSpaceDE w:val="0"/>
        <w:ind w:left="705"/>
        <w:jc w:val="both"/>
        <w:rPr>
          <w:rFonts w:asciiTheme="minorHAnsi" w:hAnsiTheme="minorHAnsi" w:cstheme="minorHAnsi"/>
          <w:sz w:val="24"/>
          <w:szCs w:val="24"/>
        </w:rPr>
      </w:pPr>
    </w:p>
    <w:p w14:paraId="497A4CB3" w14:textId="77777777" w:rsidR="00B768F3" w:rsidRPr="005A60B8" w:rsidRDefault="00B768F3" w:rsidP="00725C87">
      <w:pPr>
        <w:pStyle w:val="Akapitzlist"/>
        <w:spacing w:after="160" w:line="259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7FACE93" w14:textId="77777777" w:rsidR="00B768F3" w:rsidRPr="005A60B8" w:rsidRDefault="00B768F3" w:rsidP="00725C8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Toc477154809"/>
      <w:r w:rsidRPr="005A60B8">
        <w:rPr>
          <w:rFonts w:asciiTheme="minorHAnsi" w:hAnsiTheme="minorHAnsi" w:cstheme="minorHAnsi"/>
          <w:b/>
          <w:bCs/>
          <w:sz w:val="24"/>
          <w:szCs w:val="24"/>
        </w:rPr>
        <w:t>Wymagania prawne</w:t>
      </w:r>
      <w:bookmarkEnd w:id="1"/>
      <w:r w:rsidRPr="005A60B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BD38DBB" w14:textId="77777777" w:rsidR="00B768F3" w:rsidRPr="005A60B8" w:rsidRDefault="00B768F3" w:rsidP="00725C8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>Oferowane przez Wykonawcę rozwiązania muszą być na dzień odbioru zgodne z aktami prawnymi regulującymi pracę urzędów administracji publicznej.</w:t>
      </w:r>
    </w:p>
    <w:p w14:paraId="2B23DD18" w14:textId="77777777" w:rsidR="00785364" w:rsidRPr="005A60B8" w:rsidRDefault="00785364" w:rsidP="00725C8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83B5D9A" w14:textId="77777777" w:rsidR="00602D5D" w:rsidRPr="005A60B8" w:rsidRDefault="00785364" w:rsidP="00725C87">
      <w:pPr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A60B8">
        <w:rPr>
          <w:rFonts w:asciiTheme="minorHAnsi" w:hAnsiTheme="minorHAnsi" w:cstheme="minorHAnsi"/>
          <w:b/>
          <w:bCs/>
          <w:sz w:val="24"/>
          <w:szCs w:val="24"/>
        </w:rPr>
        <w:t>Termin realizacji zamówienia:</w:t>
      </w:r>
    </w:p>
    <w:p w14:paraId="606F1985" w14:textId="2C6DCE97" w:rsidR="00602D5D" w:rsidRPr="005A60B8" w:rsidRDefault="00602D5D" w:rsidP="00725C87">
      <w:pPr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A60B8">
        <w:rPr>
          <w:rFonts w:asciiTheme="minorHAnsi" w:hAnsiTheme="minorHAnsi" w:cstheme="minorHAnsi"/>
          <w:b/>
          <w:bCs/>
          <w:sz w:val="24"/>
          <w:szCs w:val="24"/>
        </w:rPr>
        <w:t>Dostawa licencji: 30 dni od daty podpisania umowy</w:t>
      </w:r>
    </w:p>
    <w:p w14:paraId="183789BA" w14:textId="4C5945F2" w:rsidR="00785364" w:rsidRPr="005A60B8" w:rsidRDefault="00602D5D" w:rsidP="00725C87">
      <w:pPr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A60B8">
        <w:rPr>
          <w:rFonts w:asciiTheme="minorHAnsi" w:hAnsiTheme="minorHAnsi" w:cstheme="minorHAnsi"/>
          <w:b/>
          <w:bCs/>
          <w:sz w:val="24"/>
          <w:szCs w:val="24"/>
        </w:rPr>
        <w:t>Wdrożenie:</w:t>
      </w:r>
      <w:r w:rsidR="00785364" w:rsidRPr="005A60B8">
        <w:rPr>
          <w:rFonts w:asciiTheme="minorHAnsi" w:hAnsiTheme="minorHAnsi" w:cstheme="minorHAnsi"/>
          <w:b/>
          <w:bCs/>
          <w:sz w:val="24"/>
          <w:szCs w:val="24"/>
        </w:rPr>
        <w:t xml:space="preserve"> 60 dni od daty podpisania umowy</w:t>
      </w:r>
    </w:p>
    <w:p w14:paraId="3DF11ED8" w14:textId="77777777" w:rsidR="00B768F3" w:rsidRPr="005A60B8" w:rsidRDefault="00B768F3" w:rsidP="00725C8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390B20" w14:textId="77777777" w:rsidR="00B768F3" w:rsidRPr="005A60B8" w:rsidRDefault="00B768F3" w:rsidP="00725C8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Toc477154810"/>
      <w:bookmarkStart w:id="3" w:name="_Toc474310550"/>
      <w:bookmarkStart w:id="4" w:name="_Toc82774833"/>
      <w:bookmarkEnd w:id="2"/>
      <w:bookmarkEnd w:id="3"/>
      <w:r w:rsidRPr="005A60B8">
        <w:rPr>
          <w:rFonts w:asciiTheme="minorHAnsi" w:hAnsiTheme="minorHAnsi" w:cstheme="minorHAnsi"/>
          <w:b/>
          <w:bCs/>
          <w:sz w:val="24"/>
          <w:szCs w:val="24"/>
        </w:rPr>
        <w:t>Ogólne warunki licencjonowania dostarczonych systemów informatycznych</w:t>
      </w:r>
      <w:bookmarkEnd w:id="4"/>
    </w:p>
    <w:p w14:paraId="356CAF7B" w14:textId="77777777" w:rsidR="00B768F3" w:rsidRPr="005A60B8" w:rsidRDefault="00B768F3" w:rsidP="00725C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94C7E5" w14:textId="572F293A" w:rsidR="00B768F3" w:rsidRPr="005A60B8" w:rsidRDefault="00B768F3">
      <w:pPr>
        <w:pStyle w:val="Akapitzlist"/>
        <w:numPr>
          <w:ilvl w:val="0"/>
          <w:numId w:val="32"/>
        </w:numPr>
        <w:tabs>
          <w:tab w:val="clear" w:pos="425"/>
          <w:tab w:val="clear" w:pos="709"/>
        </w:tabs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5A60B8">
        <w:rPr>
          <w:rFonts w:asciiTheme="minorHAnsi" w:hAnsiTheme="minorHAnsi" w:cstheme="minorHAnsi"/>
          <w:color w:val="auto"/>
          <w:sz w:val="24"/>
          <w:szCs w:val="24"/>
        </w:rPr>
        <w:t xml:space="preserve">Licencjobiorcą wszystkich licencji będzie </w:t>
      </w:r>
      <w:r w:rsidR="005A0565" w:rsidRPr="005A60B8">
        <w:rPr>
          <w:rFonts w:asciiTheme="minorHAnsi" w:hAnsiTheme="minorHAnsi" w:cstheme="minorHAnsi"/>
          <w:color w:val="auto"/>
          <w:sz w:val="24"/>
          <w:szCs w:val="24"/>
        </w:rPr>
        <w:t xml:space="preserve">Urząd Miasta i Gminy </w:t>
      </w:r>
      <w:r w:rsidR="00B13974" w:rsidRPr="005A60B8">
        <w:rPr>
          <w:rFonts w:asciiTheme="minorHAnsi" w:hAnsiTheme="minorHAnsi" w:cstheme="minorHAnsi"/>
          <w:color w:val="auto"/>
          <w:sz w:val="24"/>
          <w:szCs w:val="24"/>
        </w:rPr>
        <w:t>Proszowice</w:t>
      </w:r>
      <w:r w:rsidRPr="005A60B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7C5573C" w14:textId="77777777" w:rsidR="00B768F3" w:rsidRPr="005A60B8" w:rsidRDefault="00B768F3">
      <w:pPr>
        <w:pStyle w:val="Akapitzlist"/>
        <w:numPr>
          <w:ilvl w:val="0"/>
          <w:numId w:val="32"/>
        </w:numPr>
        <w:tabs>
          <w:tab w:val="clear" w:pos="425"/>
          <w:tab w:val="clear" w:pos="709"/>
        </w:tabs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5A60B8">
        <w:rPr>
          <w:rFonts w:asciiTheme="minorHAnsi" w:hAnsiTheme="minorHAnsi" w:cstheme="minorHAnsi"/>
          <w:color w:val="auto"/>
          <w:sz w:val="24"/>
          <w:szCs w:val="24"/>
        </w:rPr>
        <w:t>Licencja musi być udzielona na czas nieograniczony.</w:t>
      </w:r>
    </w:p>
    <w:p w14:paraId="48B077BB" w14:textId="77777777" w:rsidR="00B768F3" w:rsidRPr="005A60B8" w:rsidRDefault="00B768F3">
      <w:pPr>
        <w:pStyle w:val="Akapitzlist"/>
        <w:numPr>
          <w:ilvl w:val="0"/>
          <w:numId w:val="32"/>
        </w:numPr>
        <w:tabs>
          <w:tab w:val="clear" w:pos="425"/>
          <w:tab w:val="clear" w:pos="709"/>
        </w:tabs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5A60B8">
        <w:rPr>
          <w:rFonts w:asciiTheme="minorHAnsi" w:hAnsiTheme="minorHAnsi" w:cstheme="minorHAnsi"/>
          <w:color w:val="auto"/>
          <w:sz w:val="24"/>
          <w:szCs w:val="24"/>
        </w:rPr>
        <w:t>Oferowane licencje muszą pozwalać na użytkowanie oprogramowania zgodnie z przepisami prawa.</w:t>
      </w:r>
    </w:p>
    <w:p w14:paraId="34EE2018" w14:textId="77777777" w:rsidR="00B768F3" w:rsidRPr="005A60B8" w:rsidRDefault="00B768F3">
      <w:pPr>
        <w:pStyle w:val="Akapitzlist"/>
        <w:numPr>
          <w:ilvl w:val="0"/>
          <w:numId w:val="32"/>
        </w:numPr>
        <w:tabs>
          <w:tab w:val="clear" w:pos="425"/>
          <w:tab w:val="clear" w:pos="709"/>
        </w:tabs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5A60B8">
        <w:rPr>
          <w:rFonts w:asciiTheme="minorHAnsi" w:hAnsiTheme="minorHAnsi" w:cstheme="minorHAnsi"/>
          <w:color w:val="auto"/>
          <w:sz w:val="24"/>
          <w:szCs w:val="24"/>
        </w:rPr>
        <w:t>Licencja oprogramowania nie może ograniczać prawa licencjobiorcy do rozbudowy, zwiększenia ilości serwerów obsługujących oprogramowanie, przeniesienia danych na osobny serwer aplikacji, osobny serwer plików.</w:t>
      </w:r>
    </w:p>
    <w:p w14:paraId="2E52066C" w14:textId="77777777" w:rsidR="00B768F3" w:rsidRPr="005A60B8" w:rsidRDefault="00B768F3">
      <w:pPr>
        <w:pStyle w:val="Akapitzlist"/>
        <w:numPr>
          <w:ilvl w:val="0"/>
          <w:numId w:val="32"/>
        </w:numPr>
        <w:tabs>
          <w:tab w:val="clear" w:pos="425"/>
          <w:tab w:val="clear" w:pos="709"/>
        </w:tabs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5A60B8">
        <w:rPr>
          <w:rFonts w:asciiTheme="minorHAnsi" w:hAnsiTheme="minorHAnsi" w:cstheme="minorHAnsi"/>
          <w:color w:val="auto"/>
          <w:sz w:val="24"/>
          <w:szCs w:val="24"/>
        </w:rPr>
        <w:t>Licencja oprogramowania musi być licencją bez ograniczenia ilości użytkowników, komputerów, serwerów, na których można zainstalować i używać oprogramowanie.</w:t>
      </w:r>
    </w:p>
    <w:p w14:paraId="1BCD1E93" w14:textId="77777777" w:rsidR="00B768F3" w:rsidRPr="005A60B8" w:rsidRDefault="00B768F3">
      <w:pPr>
        <w:pStyle w:val="Akapitzlist"/>
        <w:numPr>
          <w:ilvl w:val="0"/>
          <w:numId w:val="32"/>
        </w:numPr>
        <w:tabs>
          <w:tab w:val="clear" w:pos="425"/>
          <w:tab w:val="clear" w:pos="709"/>
        </w:tabs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5A60B8">
        <w:rPr>
          <w:rFonts w:asciiTheme="minorHAnsi" w:hAnsiTheme="minorHAnsi" w:cstheme="minorHAnsi"/>
          <w:color w:val="auto"/>
          <w:sz w:val="24"/>
          <w:szCs w:val="24"/>
        </w:rPr>
        <w:t>Licencja oprogramowania nie może ograniczać prawa licencjobiorcy do wykonania kopii bezpieczeństwa oprogramowania w ilości, którą uzna za stosowną.</w:t>
      </w:r>
    </w:p>
    <w:p w14:paraId="271AAFDE" w14:textId="77777777" w:rsidR="00B768F3" w:rsidRPr="005A60B8" w:rsidRDefault="00B768F3">
      <w:pPr>
        <w:pStyle w:val="Akapitzlist"/>
        <w:numPr>
          <w:ilvl w:val="0"/>
          <w:numId w:val="32"/>
        </w:numPr>
        <w:tabs>
          <w:tab w:val="clear" w:pos="425"/>
          <w:tab w:val="clear" w:pos="709"/>
        </w:tabs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5A60B8">
        <w:rPr>
          <w:rFonts w:asciiTheme="minorHAnsi" w:hAnsiTheme="minorHAnsi" w:cstheme="minorHAnsi"/>
          <w:color w:val="auto"/>
          <w:sz w:val="24"/>
          <w:szCs w:val="24"/>
        </w:rPr>
        <w:t>Licencja oprogramowania nie może ograniczać prawa licencjobiorcy do instalacji użytkowania oprogramowania na serwerach zapasowych uruchamianych w przypadku awarii serwerów podstawowych.</w:t>
      </w:r>
    </w:p>
    <w:p w14:paraId="45D98F8B" w14:textId="77777777" w:rsidR="00B768F3" w:rsidRPr="005A60B8" w:rsidRDefault="00B768F3">
      <w:pPr>
        <w:pStyle w:val="Akapitzlist"/>
        <w:numPr>
          <w:ilvl w:val="0"/>
          <w:numId w:val="32"/>
        </w:numPr>
        <w:tabs>
          <w:tab w:val="clear" w:pos="425"/>
          <w:tab w:val="clear" w:pos="709"/>
        </w:tabs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5A60B8">
        <w:rPr>
          <w:rFonts w:asciiTheme="minorHAnsi" w:hAnsiTheme="minorHAnsi" w:cstheme="minorHAnsi"/>
          <w:color w:val="auto"/>
          <w:sz w:val="24"/>
          <w:szCs w:val="24"/>
        </w:rPr>
        <w:t>Licencja oprogramowania nie może ograniczać prawa licencjobiorcy do korzystania z oprogramowania na dowolnym komputerze klienckim (licencja nie może być przypisana do komputera/urządzenia).</w:t>
      </w:r>
    </w:p>
    <w:p w14:paraId="4664B4AB" w14:textId="77777777" w:rsidR="00B768F3" w:rsidRPr="005A60B8" w:rsidRDefault="00B768F3" w:rsidP="00725C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73D08D" w14:textId="77777777" w:rsidR="00B768F3" w:rsidRPr="005A60B8" w:rsidRDefault="00B768F3" w:rsidP="00725C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146F31" w14:textId="77777777" w:rsidR="00B768F3" w:rsidRPr="005A60B8" w:rsidRDefault="00B768F3" w:rsidP="00725C8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5" w:name="_Toc477154811"/>
      <w:bookmarkStart w:id="6" w:name="_Toc474310551"/>
      <w:bookmarkStart w:id="7" w:name="_Toc82774835"/>
      <w:bookmarkEnd w:id="5"/>
      <w:bookmarkEnd w:id="6"/>
      <w:r w:rsidRPr="005A60B8">
        <w:rPr>
          <w:rFonts w:asciiTheme="minorHAnsi" w:hAnsiTheme="minorHAnsi" w:cstheme="minorHAnsi"/>
          <w:b/>
          <w:bCs/>
          <w:sz w:val="24"/>
          <w:szCs w:val="24"/>
        </w:rPr>
        <w:t>Ogólne warunki Gwarancji i Asysty Technicznej dostarczanych systemów informatycznych</w:t>
      </w:r>
      <w:bookmarkEnd w:id="7"/>
    </w:p>
    <w:p w14:paraId="28FA6698" w14:textId="77777777" w:rsidR="00B768F3" w:rsidRPr="005A60B8" w:rsidRDefault="00B768F3" w:rsidP="00725C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3EAD1D" w14:textId="77777777" w:rsidR="00B768F3" w:rsidRPr="005A60B8" w:rsidRDefault="00B768F3" w:rsidP="00725C87">
      <w:pPr>
        <w:spacing w:after="1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>Świadczenie usługi Gwarancji i Asysty Technicznej w okresie 12 miesięcy rozpocznie swój bieg w dniu następnym po podpisaniu końcowego protokołu odbioru całego przedmiotu zamówienia przez Zamawiającego. W przypadku, jeżeli Wykonawca dokona modernizacji/rozbudowy istniejącego systemu informatycznego, zmodernizowany system informatyczny musi zostać objęty gwarancją na warunkach określonych w niniejszym punkcie. Świadczenie usługi gwarancji ma na celu zapewnienie ciągłości sprawnego działania systemu poprzez realizację działań naprawczych wynikających z analizy ujawnionych problemów, wykrytych błędów i wad systemów, niewłaściwego działania systemu, spadku wydajności oraz zmian prawnych uniemożliwiających zgodne z prawem funkcjonowanie systemu. W szczególności:</w:t>
      </w:r>
    </w:p>
    <w:p w14:paraId="6483E77B" w14:textId="77777777" w:rsidR="00B768F3" w:rsidRPr="005A60B8" w:rsidRDefault="00B768F3">
      <w:pPr>
        <w:pStyle w:val="Akapitzlist"/>
        <w:numPr>
          <w:ilvl w:val="0"/>
          <w:numId w:val="31"/>
        </w:numPr>
        <w:tabs>
          <w:tab w:val="clear" w:pos="425"/>
          <w:tab w:val="clear" w:pos="709"/>
        </w:tabs>
        <w:spacing w:after="120"/>
        <w:ind w:left="357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5A60B8">
        <w:rPr>
          <w:rFonts w:asciiTheme="minorHAnsi" w:hAnsiTheme="minorHAnsi" w:cstheme="minorHAnsi"/>
          <w:color w:val="auto"/>
          <w:sz w:val="24"/>
          <w:szCs w:val="24"/>
        </w:rPr>
        <w:t>Wykonawca zobowiązuje się do dostarczania wolnych od wad i zgodnych z aktualnie obowiązującym prawem kolejnych wersji oprogramowania składającego się na przedmiot zamówienia.</w:t>
      </w:r>
    </w:p>
    <w:p w14:paraId="3354517F" w14:textId="77777777" w:rsidR="00B768F3" w:rsidRPr="005A60B8" w:rsidRDefault="00B768F3">
      <w:pPr>
        <w:pStyle w:val="Akapitzlist"/>
        <w:numPr>
          <w:ilvl w:val="0"/>
          <w:numId w:val="31"/>
        </w:numPr>
        <w:tabs>
          <w:tab w:val="clear" w:pos="425"/>
          <w:tab w:val="clear" w:pos="709"/>
        </w:tabs>
        <w:spacing w:after="120"/>
        <w:ind w:left="357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5A60B8">
        <w:rPr>
          <w:rFonts w:asciiTheme="minorHAnsi" w:hAnsiTheme="minorHAnsi" w:cstheme="minorHAnsi"/>
          <w:color w:val="auto"/>
          <w:sz w:val="24"/>
          <w:szCs w:val="24"/>
        </w:rPr>
        <w:t>Wykonawca zobowiązuje się do aktualizacji dokumentacji użytkownika i/lub administratora.</w:t>
      </w:r>
    </w:p>
    <w:p w14:paraId="44C7399F" w14:textId="77777777" w:rsidR="00B768F3" w:rsidRPr="005A60B8" w:rsidRDefault="00B768F3">
      <w:pPr>
        <w:pStyle w:val="Akapitzlist"/>
        <w:numPr>
          <w:ilvl w:val="0"/>
          <w:numId w:val="31"/>
        </w:numPr>
        <w:tabs>
          <w:tab w:val="clear" w:pos="425"/>
          <w:tab w:val="clear" w:pos="709"/>
        </w:tabs>
        <w:spacing w:after="120"/>
        <w:ind w:left="357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5A60B8">
        <w:rPr>
          <w:rFonts w:asciiTheme="minorHAnsi" w:hAnsiTheme="minorHAnsi" w:cstheme="minorHAnsi"/>
          <w:color w:val="auto"/>
          <w:sz w:val="24"/>
          <w:szCs w:val="24"/>
        </w:rPr>
        <w:t>Wsparcie użytkowników obejmuje świadczenie usługi wsparcia w przypadku wystąpienia wykrytych błędów i wad systemów, niewłaściwego działania systemu, spadku wydajności w celu utrzymania poprawnej pracy przedmiotu zamówienia zgodnego z wymaganiami zamówienia.</w:t>
      </w:r>
    </w:p>
    <w:p w14:paraId="29FA635A" w14:textId="77777777" w:rsidR="00B768F3" w:rsidRPr="005A60B8" w:rsidRDefault="00B768F3">
      <w:pPr>
        <w:pStyle w:val="Akapitzlist"/>
        <w:numPr>
          <w:ilvl w:val="0"/>
          <w:numId w:val="31"/>
        </w:numPr>
        <w:tabs>
          <w:tab w:val="clear" w:pos="425"/>
          <w:tab w:val="clear" w:pos="709"/>
        </w:tabs>
        <w:spacing w:after="120"/>
        <w:ind w:left="357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5A60B8">
        <w:rPr>
          <w:rFonts w:asciiTheme="minorHAnsi" w:hAnsiTheme="minorHAnsi" w:cstheme="minorHAnsi"/>
          <w:color w:val="auto"/>
          <w:sz w:val="24"/>
          <w:szCs w:val="24"/>
        </w:rPr>
        <w:t>Wykonawca zapewni w godzinach 8:00 – 15:00 w dni robocze obecność specjalistów mających niezbędną wiedzę i doświadczenie z zakresu eksploatacji przedmiotu zamówienia, którzy będą odpowiedzialni za przyjmowanie zgłoszeń i realizację działań naprawczych wynikających z analizy ujawnionych problemów, wykrytych błędów i wad systemów, niewłaściwego działania systemu, spadku wydajności (Okienko serwisowe).</w:t>
      </w:r>
    </w:p>
    <w:p w14:paraId="05C23E54" w14:textId="77777777" w:rsidR="00B768F3" w:rsidRPr="005A60B8" w:rsidRDefault="00B768F3">
      <w:pPr>
        <w:pStyle w:val="Akapitzlist"/>
        <w:numPr>
          <w:ilvl w:val="0"/>
          <w:numId w:val="31"/>
        </w:numPr>
        <w:tabs>
          <w:tab w:val="clear" w:pos="425"/>
          <w:tab w:val="clear" w:pos="709"/>
        </w:tabs>
        <w:spacing w:after="120"/>
        <w:ind w:left="357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5A60B8">
        <w:rPr>
          <w:rFonts w:asciiTheme="minorHAnsi" w:hAnsiTheme="minorHAnsi" w:cstheme="minorHAnsi"/>
          <w:color w:val="auto"/>
          <w:sz w:val="24"/>
          <w:szCs w:val="24"/>
        </w:rPr>
        <w:t xml:space="preserve">Wykonawca zapewni możliwość zgłaszania nieprawidłowości poprzez udostępnienie kontaktu telefonicznego, adresu e-mailowego oraz dedykowanego panelu Klienta, na który użytkownik zgłaszać będzie nieprawidłowości związane z eksploatacją Systemu oraz inne zapytania. Obsługa zgłoszenia może polegać na udzieleniu porady lub w przypadku błędu systemów na: </w:t>
      </w:r>
    </w:p>
    <w:p w14:paraId="07DDCCB3" w14:textId="77777777" w:rsidR="00B768F3" w:rsidRPr="005A60B8" w:rsidRDefault="00B768F3">
      <w:pPr>
        <w:numPr>
          <w:ilvl w:val="1"/>
          <w:numId w:val="31"/>
        </w:numPr>
        <w:spacing w:after="44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 xml:space="preserve">Dokonaniu doraźnych napraw przywracającej funkcjonowanie na zasadzie obejścia, </w:t>
      </w:r>
    </w:p>
    <w:p w14:paraId="63029AA2" w14:textId="77777777" w:rsidR="00B768F3" w:rsidRPr="005A60B8" w:rsidRDefault="00B768F3">
      <w:pPr>
        <w:numPr>
          <w:ilvl w:val="1"/>
          <w:numId w:val="31"/>
        </w:numPr>
        <w:spacing w:after="44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 xml:space="preserve">Analizy przyczyny błędu, </w:t>
      </w:r>
    </w:p>
    <w:p w14:paraId="75F32E1D" w14:textId="77777777" w:rsidR="00B768F3" w:rsidRPr="005A60B8" w:rsidRDefault="00B768F3">
      <w:pPr>
        <w:numPr>
          <w:ilvl w:val="1"/>
          <w:numId w:val="31"/>
        </w:numPr>
        <w:spacing w:after="44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 xml:space="preserve">Usunięcie przyczyny błędu, </w:t>
      </w:r>
    </w:p>
    <w:p w14:paraId="0D3CF2A5" w14:textId="77777777" w:rsidR="00B768F3" w:rsidRPr="005A60B8" w:rsidRDefault="00B768F3">
      <w:pPr>
        <w:numPr>
          <w:ilvl w:val="1"/>
          <w:numId w:val="31"/>
        </w:numPr>
        <w:spacing w:after="44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>Usunięcie skutków błędu.</w:t>
      </w:r>
    </w:p>
    <w:p w14:paraId="76354AD4" w14:textId="77777777" w:rsidR="00B768F3" w:rsidRPr="005A60B8" w:rsidRDefault="00B768F3">
      <w:pPr>
        <w:pStyle w:val="Akapitzlist"/>
        <w:numPr>
          <w:ilvl w:val="0"/>
          <w:numId w:val="31"/>
        </w:numPr>
        <w:tabs>
          <w:tab w:val="clear" w:pos="425"/>
          <w:tab w:val="clear" w:pos="709"/>
        </w:tabs>
        <w:spacing w:after="200"/>
        <w:rPr>
          <w:rFonts w:asciiTheme="minorHAnsi" w:hAnsiTheme="minorHAnsi" w:cstheme="minorHAnsi"/>
          <w:color w:val="auto"/>
          <w:sz w:val="24"/>
          <w:szCs w:val="24"/>
        </w:rPr>
      </w:pPr>
      <w:r w:rsidRPr="005A60B8">
        <w:rPr>
          <w:rFonts w:asciiTheme="minorHAnsi" w:hAnsiTheme="minorHAnsi" w:cstheme="minorHAnsi"/>
          <w:color w:val="auto"/>
          <w:sz w:val="24"/>
          <w:szCs w:val="24"/>
        </w:rPr>
        <w:t>Wykonawca zapewnia dostosowanie do obowiązujących przepisów nie później niż w dniu ich wejścia w życie, chyba że zmiany prawne nie zostały ogłoszone z minimum 30-dniowym terminem poprzedzającym ich wprowadzenie w życie. W przypadku, jeżeli zmiany nie zostały ogłoszone z minimum 30-dniowym terminem poprzedzającym ich wprowadzenie w życie Wykonawca zobligowany jest do ich wprowadzenia w ciągu 30 dni roboczych od dnia wprowadzenia przepisu w życie.</w:t>
      </w:r>
    </w:p>
    <w:p w14:paraId="75848B44" w14:textId="77777777" w:rsidR="00B768F3" w:rsidRPr="005A60B8" w:rsidRDefault="00B768F3" w:rsidP="00725C87">
      <w:pPr>
        <w:pStyle w:val="Akapitzlist"/>
        <w:ind w:left="360"/>
        <w:rPr>
          <w:rFonts w:asciiTheme="minorHAnsi" w:hAnsiTheme="minorHAnsi" w:cstheme="minorHAnsi"/>
          <w:color w:val="auto"/>
          <w:sz w:val="24"/>
          <w:szCs w:val="24"/>
        </w:rPr>
      </w:pPr>
    </w:p>
    <w:p w14:paraId="78DFB167" w14:textId="77777777" w:rsidR="00B768F3" w:rsidRPr="005A60B8" w:rsidRDefault="00B768F3" w:rsidP="00725C87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8" w:name="_Toc486183532"/>
      <w:r w:rsidRPr="005A60B8">
        <w:rPr>
          <w:rFonts w:asciiTheme="minorHAnsi" w:hAnsiTheme="minorHAnsi" w:cstheme="minorHAnsi"/>
          <w:sz w:val="24"/>
          <w:szCs w:val="24"/>
        </w:rPr>
        <w:t>Uruchomienie obszarów:</w:t>
      </w:r>
      <w:bookmarkEnd w:id="8"/>
    </w:p>
    <w:p w14:paraId="38A5A671" w14:textId="77777777" w:rsidR="00B768F3" w:rsidRPr="005A60B8" w:rsidRDefault="00B768F3" w:rsidP="00725C87">
      <w:pPr>
        <w:spacing w:after="8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>Wykonawca w ramach uruchomienia wykona następujące prace:</w:t>
      </w:r>
    </w:p>
    <w:p w14:paraId="45EF17CA" w14:textId="77777777" w:rsidR="00B768F3" w:rsidRPr="005A60B8" w:rsidRDefault="00B768F3">
      <w:pPr>
        <w:numPr>
          <w:ilvl w:val="0"/>
          <w:numId w:val="25"/>
        </w:numPr>
        <w:suppressAutoHyphens/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A60B8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Instalację dostarczanego systemu z instalacją wszystkich niezbędnych elementów i oprogramowania wspomagającego niezbędnego do prawidłowej pracy. Instalacja odbędzie się na sprzęcie wskazanym przez Zamawiającego.</w:t>
      </w:r>
    </w:p>
    <w:p w14:paraId="007078F4" w14:textId="77777777" w:rsidR="00B768F3" w:rsidRPr="005A60B8" w:rsidRDefault="00B768F3">
      <w:pPr>
        <w:numPr>
          <w:ilvl w:val="0"/>
          <w:numId w:val="25"/>
        </w:numPr>
        <w:suppressAutoHyphens/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A60B8">
        <w:rPr>
          <w:rFonts w:asciiTheme="minorHAnsi" w:hAnsiTheme="minorHAnsi" w:cstheme="minorHAnsi"/>
          <w:sz w:val="24"/>
          <w:szCs w:val="24"/>
          <w:lang w:eastAsia="ar-SA"/>
        </w:rPr>
        <w:t>Przekazanie dokumentacji:</w:t>
      </w:r>
    </w:p>
    <w:p w14:paraId="75DCD093" w14:textId="77777777" w:rsidR="00B768F3" w:rsidRPr="005A60B8" w:rsidRDefault="00B768F3">
      <w:pPr>
        <w:numPr>
          <w:ilvl w:val="0"/>
          <w:numId w:val="23"/>
        </w:numPr>
        <w:suppressAutoHyphens/>
        <w:spacing w:line="240" w:lineRule="auto"/>
        <w:ind w:left="113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A60B8">
        <w:rPr>
          <w:rFonts w:asciiTheme="minorHAnsi" w:hAnsiTheme="minorHAnsi" w:cstheme="minorHAnsi"/>
          <w:sz w:val="24"/>
          <w:szCs w:val="24"/>
          <w:lang w:eastAsia="ar-SA"/>
        </w:rPr>
        <w:t>Instrukcja Administratora</w:t>
      </w:r>
    </w:p>
    <w:p w14:paraId="333A907D" w14:textId="77777777" w:rsidR="00B768F3" w:rsidRPr="005A60B8" w:rsidRDefault="00B768F3">
      <w:pPr>
        <w:numPr>
          <w:ilvl w:val="0"/>
          <w:numId w:val="23"/>
        </w:numPr>
        <w:suppressAutoHyphens/>
        <w:spacing w:line="240" w:lineRule="auto"/>
        <w:ind w:left="113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A60B8">
        <w:rPr>
          <w:rFonts w:asciiTheme="minorHAnsi" w:hAnsiTheme="minorHAnsi" w:cstheme="minorHAnsi"/>
          <w:sz w:val="24"/>
          <w:szCs w:val="24"/>
          <w:lang w:eastAsia="ar-SA"/>
        </w:rPr>
        <w:t>Dokumentacja Techniczna zawierająca co najmniej:</w:t>
      </w:r>
    </w:p>
    <w:p w14:paraId="68C5DECE" w14:textId="77777777" w:rsidR="00B768F3" w:rsidRPr="005A60B8" w:rsidRDefault="00B768F3">
      <w:pPr>
        <w:widowControl w:val="0"/>
        <w:numPr>
          <w:ilvl w:val="1"/>
          <w:numId w:val="22"/>
        </w:numPr>
        <w:suppressAutoHyphens/>
        <w:spacing w:line="100" w:lineRule="atLeast"/>
        <w:ind w:left="709" w:firstLine="425"/>
        <w:jc w:val="both"/>
        <w:rPr>
          <w:rFonts w:asciiTheme="minorHAnsi" w:hAnsiTheme="minorHAnsi" w:cstheme="minorHAnsi"/>
          <w:sz w:val="24"/>
          <w:szCs w:val="24"/>
          <w:lang w:eastAsia="hi-IN"/>
        </w:rPr>
      </w:pPr>
      <w:r w:rsidRPr="005A60B8">
        <w:rPr>
          <w:rFonts w:asciiTheme="minorHAnsi" w:hAnsiTheme="minorHAnsi" w:cstheme="minorHAnsi"/>
          <w:sz w:val="24"/>
          <w:szCs w:val="24"/>
          <w:lang w:eastAsia="hi-IN"/>
        </w:rPr>
        <w:t>Instrukcja konfiguracji bazy danych</w:t>
      </w:r>
    </w:p>
    <w:p w14:paraId="0A01650C" w14:textId="77777777" w:rsidR="00B768F3" w:rsidRPr="005A60B8" w:rsidRDefault="00B768F3">
      <w:pPr>
        <w:widowControl w:val="0"/>
        <w:numPr>
          <w:ilvl w:val="1"/>
          <w:numId w:val="22"/>
        </w:numPr>
        <w:suppressAutoHyphens/>
        <w:spacing w:line="100" w:lineRule="atLeast"/>
        <w:ind w:left="709" w:firstLine="425"/>
        <w:jc w:val="both"/>
        <w:rPr>
          <w:rFonts w:asciiTheme="minorHAnsi" w:hAnsiTheme="minorHAnsi" w:cstheme="minorHAnsi"/>
          <w:sz w:val="24"/>
          <w:szCs w:val="24"/>
          <w:lang w:eastAsia="hi-IN"/>
        </w:rPr>
      </w:pPr>
      <w:r w:rsidRPr="005A60B8">
        <w:rPr>
          <w:rFonts w:asciiTheme="minorHAnsi" w:hAnsiTheme="minorHAnsi" w:cstheme="minorHAnsi"/>
          <w:sz w:val="24"/>
          <w:szCs w:val="24"/>
          <w:lang w:eastAsia="hi-IN"/>
        </w:rPr>
        <w:t>Procedury archiwizacji bazy danych</w:t>
      </w:r>
    </w:p>
    <w:p w14:paraId="728E3986" w14:textId="54979432" w:rsidR="00B768F3" w:rsidRPr="005A60B8" w:rsidRDefault="00B768F3">
      <w:pPr>
        <w:widowControl w:val="0"/>
        <w:numPr>
          <w:ilvl w:val="1"/>
          <w:numId w:val="22"/>
        </w:numPr>
        <w:suppressAutoHyphens/>
        <w:spacing w:line="100" w:lineRule="atLeast"/>
        <w:ind w:left="709" w:firstLine="425"/>
        <w:jc w:val="both"/>
        <w:rPr>
          <w:rFonts w:asciiTheme="minorHAnsi" w:hAnsiTheme="minorHAnsi" w:cstheme="minorHAnsi"/>
          <w:sz w:val="24"/>
          <w:szCs w:val="24"/>
          <w:lang w:eastAsia="hi-IN"/>
        </w:rPr>
      </w:pPr>
      <w:r w:rsidRPr="005A60B8">
        <w:rPr>
          <w:rFonts w:asciiTheme="minorHAnsi" w:hAnsiTheme="minorHAnsi" w:cstheme="minorHAnsi"/>
          <w:sz w:val="24"/>
          <w:szCs w:val="24"/>
          <w:lang w:eastAsia="hi-IN"/>
        </w:rPr>
        <w:t>Procedury aktualizacji dostarczaneg</w:t>
      </w:r>
      <w:r w:rsidR="00785364" w:rsidRPr="005A60B8">
        <w:rPr>
          <w:rFonts w:asciiTheme="minorHAnsi" w:hAnsiTheme="minorHAnsi" w:cstheme="minorHAnsi"/>
          <w:sz w:val="24"/>
          <w:szCs w:val="24"/>
          <w:lang w:eastAsia="hi-IN"/>
        </w:rPr>
        <w:t>o</w:t>
      </w:r>
      <w:r w:rsidRPr="005A60B8">
        <w:rPr>
          <w:rFonts w:asciiTheme="minorHAnsi" w:hAnsiTheme="minorHAnsi" w:cstheme="minorHAnsi"/>
          <w:sz w:val="24"/>
          <w:szCs w:val="24"/>
          <w:lang w:eastAsia="hi-IN"/>
        </w:rPr>
        <w:t xml:space="preserve"> </w:t>
      </w:r>
      <w:r w:rsidR="00785364" w:rsidRPr="005A60B8">
        <w:rPr>
          <w:rFonts w:asciiTheme="minorHAnsi" w:hAnsiTheme="minorHAnsi" w:cstheme="minorHAnsi"/>
          <w:sz w:val="24"/>
          <w:szCs w:val="24"/>
          <w:lang w:eastAsia="hi-IN"/>
        </w:rPr>
        <w:t>oprogramowania</w:t>
      </w:r>
    </w:p>
    <w:p w14:paraId="5541C469" w14:textId="77777777" w:rsidR="00B768F3" w:rsidRPr="005A60B8" w:rsidRDefault="00B768F3" w:rsidP="00725C87">
      <w:pPr>
        <w:widowControl w:val="0"/>
        <w:ind w:left="709"/>
        <w:jc w:val="both"/>
        <w:rPr>
          <w:rFonts w:asciiTheme="minorHAnsi" w:hAnsiTheme="minorHAnsi" w:cstheme="minorHAnsi"/>
          <w:sz w:val="24"/>
          <w:szCs w:val="24"/>
          <w:lang w:val="x-none" w:eastAsia="ar-SA"/>
        </w:rPr>
      </w:pPr>
    </w:p>
    <w:p w14:paraId="5718DE5D" w14:textId="77777777" w:rsidR="00B768F3" w:rsidRPr="005A60B8" w:rsidRDefault="00B768F3" w:rsidP="00725C87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9" w:name="_Toc486183533"/>
      <w:r w:rsidRPr="005A60B8">
        <w:rPr>
          <w:rFonts w:asciiTheme="minorHAnsi" w:hAnsiTheme="minorHAnsi" w:cstheme="minorHAnsi"/>
          <w:sz w:val="24"/>
          <w:szCs w:val="24"/>
        </w:rPr>
        <w:t>Instruktaże, wdrożenie, migracja:</w:t>
      </w:r>
      <w:bookmarkEnd w:id="9"/>
    </w:p>
    <w:p w14:paraId="7017770A" w14:textId="77777777" w:rsidR="00B768F3" w:rsidRPr="005A60B8" w:rsidRDefault="00B768F3" w:rsidP="00725C87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</w:rPr>
        <w:t>W ramach prac instruktażowo-wdrożeniowych Wykonawca wykona co najmniej:</w:t>
      </w:r>
    </w:p>
    <w:p w14:paraId="4F3EB1FE" w14:textId="77777777" w:rsidR="00B768F3" w:rsidRPr="005A60B8" w:rsidRDefault="00B768F3">
      <w:pPr>
        <w:numPr>
          <w:ilvl w:val="0"/>
          <w:numId w:val="26"/>
        </w:numPr>
        <w:suppressAutoHyphens/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A60B8">
        <w:rPr>
          <w:rFonts w:asciiTheme="minorHAnsi" w:hAnsiTheme="minorHAnsi" w:cstheme="minorHAnsi"/>
          <w:sz w:val="24"/>
          <w:szCs w:val="24"/>
          <w:lang w:eastAsia="ar-SA"/>
        </w:rPr>
        <w:t>Konfigurację dostarczanego systemu wraz z instalacją wszystkich niezbędnych elementów i oprogramowania wspomagającego niezbędnego do prawidłowej pracy.</w:t>
      </w:r>
    </w:p>
    <w:p w14:paraId="333F44C0" w14:textId="77777777" w:rsidR="00B768F3" w:rsidRPr="005A60B8" w:rsidRDefault="00B768F3">
      <w:pPr>
        <w:numPr>
          <w:ilvl w:val="0"/>
          <w:numId w:val="26"/>
        </w:numPr>
        <w:suppressAutoHyphens/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A60B8">
        <w:rPr>
          <w:rFonts w:asciiTheme="minorHAnsi" w:hAnsiTheme="minorHAnsi" w:cstheme="minorHAnsi"/>
          <w:sz w:val="24"/>
          <w:szCs w:val="24"/>
          <w:lang w:eastAsia="ar-SA"/>
        </w:rPr>
        <w:t>Do każdego obszaru Zamawiający wskaże osoby, które Wykonawca przeszkoli.</w:t>
      </w:r>
    </w:p>
    <w:p w14:paraId="1D3D4DAC" w14:textId="0EBFD19D" w:rsidR="00B768F3" w:rsidRPr="005A60B8" w:rsidRDefault="00B768F3">
      <w:pPr>
        <w:numPr>
          <w:ilvl w:val="0"/>
          <w:numId w:val="26"/>
        </w:numPr>
        <w:suppressAutoHyphens/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A60B8">
        <w:rPr>
          <w:rFonts w:asciiTheme="minorHAnsi" w:hAnsiTheme="minorHAnsi" w:cstheme="minorHAnsi"/>
          <w:sz w:val="24"/>
          <w:szCs w:val="24"/>
          <w:lang w:eastAsia="ar-SA"/>
        </w:rPr>
        <w:t xml:space="preserve">Wykonawca zapewni nie mniej niż </w:t>
      </w:r>
      <w:r w:rsidR="00B13974" w:rsidRPr="005A60B8">
        <w:rPr>
          <w:rFonts w:asciiTheme="minorHAnsi" w:hAnsiTheme="minorHAnsi" w:cstheme="minorHAnsi"/>
          <w:sz w:val="24"/>
          <w:szCs w:val="24"/>
          <w:lang w:eastAsia="ar-SA"/>
        </w:rPr>
        <w:t>20</w:t>
      </w:r>
      <w:r w:rsidRPr="005A60B8">
        <w:rPr>
          <w:rFonts w:asciiTheme="minorHAnsi" w:hAnsiTheme="minorHAnsi" w:cstheme="minorHAnsi"/>
          <w:sz w:val="24"/>
          <w:szCs w:val="24"/>
          <w:lang w:eastAsia="ar-SA"/>
        </w:rPr>
        <w:t xml:space="preserve"> godzin wdrożenia (instalacja, konfiguracja, instruktaże).</w:t>
      </w:r>
    </w:p>
    <w:p w14:paraId="228E67AC" w14:textId="58AFA8FC" w:rsidR="00785364" w:rsidRPr="005A60B8" w:rsidRDefault="00785364">
      <w:pPr>
        <w:numPr>
          <w:ilvl w:val="0"/>
          <w:numId w:val="26"/>
        </w:numPr>
        <w:suppressAutoHyphens/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A60B8">
        <w:rPr>
          <w:rFonts w:asciiTheme="minorHAnsi" w:hAnsiTheme="minorHAnsi" w:cstheme="minorHAnsi"/>
          <w:sz w:val="24"/>
          <w:szCs w:val="24"/>
          <w:lang w:eastAsia="ar-SA"/>
        </w:rPr>
        <w:t>Zamawiający dopuszcza realizację całości dostawy i wdrożenia za pomocą zdalnych środków komunikacji, zaznaczając jednocześnie, że taki sposób realizacji zamówienia nie może wiązać się z dodatkowymi kosztami dla Zamawiającego.</w:t>
      </w:r>
    </w:p>
    <w:p w14:paraId="53D983BE" w14:textId="77777777" w:rsidR="00B768F3" w:rsidRPr="005A60B8" w:rsidRDefault="00B768F3">
      <w:pPr>
        <w:numPr>
          <w:ilvl w:val="0"/>
          <w:numId w:val="26"/>
        </w:numPr>
        <w:suppressAutoHyphens/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A60B8">
        <w:rPr>
          <w:rFonts w:asciiTheme="minorHAnsi" w:hAnsiTheme="minorHAnsi" w:cstheme="minorHAnsi"/>
          <w:sz w:val="24"/>
          <w:szCs w:val="24"/>
          <w:lang w:eastAsia="ar-SA"/>
        </w:rPr>
        <w:t xml:space="preserve">Wykonawca przeszkoli osoby pełniące obowiązki administratorów wskazanych przez Zamawiającego w zakresie zarządzania użytkownikami i uprawnieniami oraz sporządzania kopii i odtwarzania danych. </w:t>
      </w:r>
    </w:p>
    <w:p w14:paraId="5A9FFC12" w14:textId="77777777" w:rsidR="00B768F3" w:rsidRPr="005A60B8" w:rsidRDefault="00B768F3">
      <w:pPr>
        <w:numPr>
          <w:ilvl w:val="0"/>
          <w:numId w:val="26"/>
        </w:numPr>
        <w:suppressAutoHyphens/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A60B8">
        <w:rPr>
          <w:rFonts w:asciiTheme="minorHAnsi" w:hAnsiTheme="minorHAnsi" w:cstheme="minorHAnsi"/>
          <w:sz w:val="24"/>
          <w:szCs w:val="24"/>
          <w:lang w:eastAsia="ar-SA"/>
        </w:rPr>
        <w:t>Wykonawca w ramach wdrożenia:</w:t>
      </w:r>
    </w:p>
    <w:p w14:paraId="46961588" w14:textId="77777777" w:rsidR="00B768F3" w:rsidRPr="005A60B8" w:rsidRDefault="00B768F3">
      <w:pPr>
        <w:numPr>
          <w:ilvl w:val="0"/>
          <w:numId w:val="24"/>
        </w:numPr>
        <w:suppressAutoHyphens/>
        <w:spacing w:line="240" w:lineRule="auto"/>
        <w:ind w:left="113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A60B8">
        <w:rPr>
          <w:rFonts w:asciiTheme="minorHAnsi" w:hAnsiTheme="minorHAnsi" w:cstheme="minorHAnsi"/>
          <w:sz w:val="24"/>
          <w:szCs w:val="24"/>
          <w:lang w:eastAsia="ar-SA"/>
        </w:rPr>
        <w:t>wprowadzi uprawnienia administratora.</w:t>
      </w:r>
    </w:p>
    <w:p w14:paraId="20C695CB" w14:textId="57A95ADF" w:rsidR="00B768F3" w:rsidRPr="005A60B8" w:rsidRDefault="00B768F3" w:rsidP="002270D8">
      <w:pPr>
        <w:numPr>
          <w:ilvl w:val="0"/>
          <w:numId w:val="24"/>
        </w:numPr>
        <w:suppressAutoHyphens/>
        <w:spacing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A60B8">
        <w:rPr>
          <w:rFonts w:asciiTheme="minorHAnsi" w:hAnsiTheme="minorHAnsi" w:cstheme="minorHAnsi"/>
          <w:sz w:val="24"/>
          <w:szCs w:val="24"/>
          <w:lang w:eastAsia="ar-SA"/>
        </w:rPr>
        <w:t>wprowadzi dane początkowe (startowych) w zakresie niezbędnym do rozpoczęcia pracy (wprowadzenie danych jednostek organizacyjnych, kont użytkowników, uprawnień).</w:t>
      </w:r>
    </w:p>
    <w:p w14:paraId="543BEE78" w14:textId="0EA36720" w:rsidR="009610B0" w:rsidRPr="005A60B8" w:rsidRDefault="009610B0" w:rsidP="00725C8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9610B0" w:rsidRPr="005A60B8" w:rsidSect="005A60B8">
      <w:footerReference w:type="default" r:id="rId8"/>
      <w:footerReference w:type="first" r:id="rId9"/>
      <w:pgSz w:w="11906" w:h="16838" w:code="9"/>
      <w:pgMar w:top="851" w:right="794" w:bottom="1191" w:left="153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1C4CE" w14:textId="77777777" w:rsidR="00D7237E" w:rsidRDefault="00D7237E" w:rsidP="001238FA">
      <w:pPr>
        <w:spacing w:line="240" w:lineRule="auto"/>
      </w:pPr>
      <w:r>
        <w:separator/>
      </w:r>
    </w:p>
  </w:endnote>
  <w:endnote w:type="continuationSeparator" w:id="0">
    <w:p w14:paraId="72657652" w14:textId="77777777" w:rsidR="00D7237E" w:rsidRDefault="00D7237E" w:rsidP="00123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00000000" w:usb1="D200FDFF" w:usb2="0A24602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Microsoft YaHei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4"/>
        <w:szCs w:val="24"/>
      </w:rPr>
      <w:id w:val="-5603268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4"/>
            <w:szCs w:val="24"/>
          </w:rPr>
          <w:id w:val="-1232929046"/>
          <w:docPartObj>
            <w:docPartGallery w:val="Page Numbers (Top of Page)"/>
            <w:docPartUnique/>
          </w:docPartObj>
        </w:sdtPr>
        <w:sdtContent>
          <w:p w14:paraId="69628226" w14:textId="4A2457EA" w:rsidR="005A60B8" w:rsidRPr="005A60B8" w:rsidRDefault="005A60B8">
            <w:pPr>
              <w:pStyle w:val="Stop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60B8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5A6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5A6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>PAGE</w:instrText>
            </w:r>
            <w:r w:rsidRPr="005A6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5A6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5A6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5A60B8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5A6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5A6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>NUMPAGES</w:instrText>
            </w:r>
            <w:r w:rsidRPr="005A6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5A6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5A6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83DEE1" w14:textId="77777777" w:rsidR="005A60B8" w:rsidRPr="005A60B8" w:rsidRDefault="005A60B8">
    <w:pPr>
      <w:pStyle w:val="Stopka"/>
      <w:rPr>
        <w:rFonts w:asciiTheme="minorHAnsi" w:hAnsiTheme="minorHAnsi" w:cstheme="minorHAns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5313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3C23F84" w14:textId="5420857A" w:rsidR="005A60B8" w:rsidRDefault="005A60B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98782" w14:textId="77777777" w:rsidR="005A60B8" w:rsidRDefault="005A6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3F469" w14:textId="77777777" w:rsidR="00D7237E" w:rsidRDefault="00D7237E" w:rsidP="001238FA">
      <w:pPr>
        <w:spacing w:line="240" w:lineRule="auto"/>
      </w:pPr>
      <w:r>
        <w:separator/>
      </w:r>
    </w:p>
  </w:footnote>
  <w:footnote w:type="continuationSeparator" w:id="0">
    <w:p w14:paraId="5C25AFC7" w14:textId="77777777" w:rsidR="00D7237E" w:rsidRDefault="00D7237E" w:rsidP="001238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27E3E94"/>
    <w:multiLevelType w:val="hybridMultilevel"/>
    <w:tmpl w:val="D6EE192A"/>
    <w:styleLink w:val="Zaimportowanystyl8"/>
    <w:lvl w:ilvl="0" w:tplc="E2B02AE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2B4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FA757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DCE1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9A6E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863DC0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21D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0864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CFEA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1221F6"/>
    <w:multiLevelType w:val="multilevel"/>
    <w:tmpl w:val="2B523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 w15:restartNumberingAfterBreak="0">
    <w:nsid w:val="08A731C0"/>
    <w:multiLevelType w:val="multilevel"/>
    <w:tmpl w:val="C1767A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1175B6"/>
    <w:multiLevelType w:val="hybridMultilevel"/>
    <w:tmpl w:val="28A0DFBE"/>
    <w:styleLink w:val="Zaimportowanystyl7"/>
    <w:lvl w:ilvl="0" w:tplc="083AD6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9613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614A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85A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36B8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B647A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683D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502A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A2FEB2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3F1013"/>
    <w:multiLevelType w:val="hybridMultilevel"/>
    <w:tmpl w:val="9B5467B8"/>
    <w:styleLink w:val="Zaimportowanystyl5"/>
    <w:lvl w:ilvl="0" w:tplc="901E47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3463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FC454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8855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0EF6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1463A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907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9873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2616B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02173B5"/>
    <w:multiLevelType w:val="hybridMultilevel"/>
    <w:tmpl w:val="54849C4A"/>
    <w:styleLink w:val="Litery"/>
    <w:lvl w:ilvl="0" w:tplc="31D0509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740440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4AD11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DE5868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506FA0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7A94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B2BB1E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7AE298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B6232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C83E9C"/>
    <w:multiLevelType w:val="hybridMultilevel"/>
    <w:tmpl w:val="692C1C10"/>
    <w:lvl w:ilvl="0" w:tplc="98E2BF52">
      <w:start w:val="1"/>
      <w:numFmt w:val="lowerLetter"/>
      <w:lvlText w:val="%1."/>
      <w:lvlJc w:val="left"/>
      <w:pPr>
        <w:ind w:left="1068" w:hanging="360"/>
      </w:pPr>
      <w:rPr>
        <w:rFonts w:hint="default"/>
        <w:lang w:val="pl-PL"/>
      </w:rPr>
    </w:lvl>
    <w:lvl w:ilvl="1" w:tplc="98E2BF52">
      <w:start w:val="1"/>
      <w:numFmt w:val="lowerLetter"/>
      <w:lvlText w:val="%2."/>
      <w:lvlJc w:val="left"/>
      <w:pPr>
        <w:ind w:left="1788" w:hanging="360"/>
      </w:pPr>
      <w:rPr>
        <w:lang w:val="pl-PL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40197A"/>
    <w:multiLevelType w:val="hybridMultilevel"/>
    <w:tmpl w:val="1ABAA54A"/>
    <w:lvl w:ilvl="0" w:tplc="0415000F">
      <w:start w:val="1"/>
      <w:numFmt w:val="decimal"/>
      <w:lvlText w:val="%1."/>
      <w:lvlJc w:val="left"/>
      <w:pPr>
        <w:ind w:left="371" w:hanging="360"/>
      </w:p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243103D"/>
    <w:multiLevelType w:val="hybridMultilevel"/>
    <w:tmpl w:val="692C1C10"/>
    <w:lvl w:ilvl="0" w:tplc="98E2BF52">
      <w:start w:val="1"/>
      <w:numFmt w:val="lowerLetter"/>
      <w:lvlText w:val="%1."/>
      <w:lvlJc w:val="left"/>
      <w:pPr>
        <w:ind w:left="1788" w:hanging="360"/>
      </w:pPr>
      <w:rPr>
        <w:rFonts w:hint="default"/>
        <w:lang w:val="pl-PL"/>
      </w:rPr>
    </w:lvl>
    <w:lvl w:ilvl="1" w:tplc="98E2BF52">
      <w:start w:val="1"/>
      <w:numFmt w:val="lowerLetter"/>
      <w:lvlText w:val="%2."/>
      <w:lvlJc w:val="left"/>
      <w:pPr>
        <w:ind w:left="2508" w:hanging="360"/>
      </w:pPr>
      <w:rPr>
        <w:lang w:val="pl-PL"/>
      </w:r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4226A2E"/>
    <w:multiLevelType w:val="multilevel"/>
    <w:tmpl w:val="282224CC"/>
    <w:styleLink w:val="Styl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2" w15:restartNumberingAfterBreak="0">
    <w:nsid w:val="28B15296"/>
    <w:multiLevelType w:val="hybridMultilevel"/>
    <w:tmpl w:val="3392F546"/>
    <w:styleLink w:val="Zaimportowanystyl1"/>
    <w:lvl w:ilvl="0" w:tplc="22D0EA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AE4A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B2DBE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A6B8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7C81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98641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74DA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02C3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60A94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B297E85"/>
    <w:multiLevelType w:val="hybridMultilevel"/>
    <w:tmpl w:val="33940174"/>
    <w:styleLink w:val="Zaimportowanystyl2"/>
    <w:lvl w:ilvl="0" w:tplc="0D9093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F60F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1E936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87E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9CF9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604DC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42DD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9221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0C90A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2EF481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96D411E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B67BEE"/>
    <w:multiLevelType w:val="multilevel"/>
    <w:tmpl w:val="11A2B810"/>
    <w:lvl w:ilvl="0">
      <w:start w:val="1"/>
      <w:numFmt w:val="upperRoman"/>
      <w:lvlText w:val="%1."/>
      <w:lvlJc w:val="left"/>
      <w:pPr>
        <w:ind w:left="2552" w:hanging="1985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ind w:left="2807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2.%3."/>
      <w:lvlJc w:val="left"/>
      <w:pPr>
        <w:ind w:left="964" w:hanging="737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4"/>
      <w:lvlText w:val="%2.%3.%4."/>
      <w:lvlJc w:val="left"/>
      <w:pPr>
        <w:ind w:left="1247" w:hanging="79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gwek5"/>
      <w:lvlText w:val="%2.%3.%4.%5)"/>
      <w:lvlJc w:val="left"/>
      <w:pPr>
        <w:ind w:left="1814" w:hanging="1134"/>
      </w:pPr>
      <w:rPr>
        <w:rFonts w:hint="default"/>
        <w:b w:val="0"/>
        <w:strike w:val="0"/>
        <w:sz w:val="18"/>
      </w:rPr>
    </w:lvl>
    <w:lvl w:ilvl="5">
      <w:start w:val="1"/>
      <w:numFmt w:val="lowerLetter"/>
      <w:pStyle w:val="Nagwek6"/>
      <w:lvlText w:val="%6)"/>
      <w:lvlJc w:val="left"/>
      <w:pPr>
        <w:ind w:left="1814" w:hanging="567"/>
      </w:pPr>
      <w:rPr>
        <w:rFonts w:hint="default"/>
        <w:sz w:val="18"/>
      </w:rPr>
    </w:lvl>
    <w:lvl w:ilvl="6">
      <w:start w:val="1"/>
      <w:numFmt w:val="decimal"/>
      <w:pStyle w:val="Nagwek7"/>
      <w:lvlText w:val="%7)"/>
      <w:lvlJc w:val="left"/>
      <w:pPr>
        <w:ind w:left="2268" w:hanging="737"/>
      </w:pPr>
      <w:rPr>
        <w:rFonts w:hint="default"/>
        <w:sz w:val="16"/>
      </w:rPr>
    </w:lvl>
    <w:lvl w:ilvl="7">
      <w:start w:val="1"/>
      <w:numFmt w:val="lowerLetter"/>
      <w:pStyle w:val="Nagwek8"/>
      <w:lvlText w:val="%8)"/>
      <w:lvlJc w:val="left"/>
      <w:pPr>
        <w:ind w:left="1814" w:hanging="567"/>
      </w:pPr>
      <w:rPr>
        <w:rFonts w:hint="default"/>
        <w:sz w:val="16"/>
      </w:rPr>
    </w:lvl>
    <w:lvl w:ilvl="8">
      <w:start w:val="1"/>
      <w:numFmt w:val="decimal"/>
      <w:pStyle w:val="Nagwek9"/>
      <w:lvlText w:val="%9)"/>
      <w:lvlJc w:val="left"/>
      <w:pPr>
        <w:ind w:left="2041" w:hanging="567"/>
      </w:pPr>
      <w:rPr>
        <w:rFonts w:hint="default"/>
        <w:sz w:val="14"/>
      </w:rPr>
    </w:lvl>
  </w:abstractNum>
  <w:abstractNum w:abstractNumId="17" w15:restartNumberingAfterBreak="0">
    <w:nsid w:val="3DD13F72"/>
    <w:multiLevelType w:val="multilevel"/>
    <w:tmpl w:val="9648DE7A"/>
    <w:styleLink w:val="WWNum1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1021" w:hanging="794"/>
      </w:pPr>
      <w:rPr>
        <w:rFonts w:ascii="Verdana" w:hAnsi="Verdan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134" w:hanging="680"/>
      </w:pPr>
      <w:rPr>
        <w:rFonts w:ascii="Verdana" w:hAnsi="Verdan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1.%2.%3.%4)"/>
      <w:lvlJc w:val="left"/>
      <w:pPr>
        <w:ind w:left="1361" w:hanging="681"/>
      </w:pPr>
      <w:rPr>
        <w:rFonts w:ascii="Verdana" w:hAnsi="Verdan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ind w:left="1588" w:hanging="681"/>
      </w:pPr>
      <w:rPr>
        <w:rFonts w:ascii="Verdana" w:hAnsi="Verdana"/>
        <w:b w:val="0"/>
        <w:bCs w:val="0"/>
        <w:sz w:val="20"/>
        <w:szCs w:val="20"/>
      </w:rPr>
    </w:lvl>
    <w:lvl w:ilvl="5">
      <w:start w:val="1"/>
      <w:numFmt w:val="lowerLetter"/>
      <w:lvlText w:val="%6)"/>
      <w:lvlJc w:val="left"/>
      <w:pPr>
        <w:ind w:left="1814" w:hanging="680"/>
      </w:pPr>
    </w:lvl>
    <w:lvl w:ilvl="6">
      <w:start w:val="1"/>
      <w:numFmt w:val="decimal"/>
      <w:lvlText w:val="%7)"/>
      <w:lvlJc w:val="left"/>
      <w:pPr>
        <w:ind w:left="2381" w:hanging="68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FE909DA"/>
    <w:multiLevelType w:val="hybridMultilevel"/>
    <w:tmpl w:val="C6F89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2BF52">
      <w:start w:val="1"/>
      <w:numFmt w:val="lowerLetter"/>
      <w:lvlText w:val="%2."/>
      <w:lvlJc w:val="left"/>
      <w:pPr>
        <w:ind w:left="1440" w:hanging="360"/>
      </w:pPr>
      <w:rPr>
        <w:lang w:val="pl-P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D6FE9"/>
    <w:multiLevelType w:val="hybridMultilevel"/>
    <w:tmpl w:val="08F4E4CC"/>
    <w:lvl w:ilvl="0" w:tplc="FDD2E484">
      <w:start w:val="1"/>
      <w:numFmt w:val="upperRoman"/>
      <w:pStyle w:val="Nagwek3"/>
      <w:lvlText w:val="%1."/>
      <w:lvlJc w:val="left"/>
      <w:pPr>
        <w:ind w:left="9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7" w:hanging="360"/>
      </w:p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41DC588C"/>
    <w:multiLevelType w:val="multilevel"/>
    <w:tmpl w:val="07A0D644"/>
    <w:styleLink w:val="SDwypunktowanie3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spacing w:val="2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3048"/>
        </w:tabs>
        <w:ind w:left="3048" w:hanging="397"/>
      </w:pPr>
      <w:rPr>
        <w:rFonts w:ascii="Courier New" w:hAnsi="Courier New"/>
        <w:spacing w:val="2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213160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6D361B4"/>
    <w:multiLevelType w:val="multilevel"/>
    <w:tmpl w:val="8B248DFC"/>
    <w:styleLink w:val="Styl2"/>
    <w:lvl w:ilvl="0">
      <w:start w:val="1"/>
      <w:numFmt w:val="decimal"/>
      <w:lvlText w:val="%1)"/>
      <w:lvlJc w:val="left"/>
      <w:pPr>
        <w:ind w:left="0" w:firstLine="0"/>
      </w:pPr>
      <w:rPr>
        <w:rFonts w:ascii="Verdana" w:hAnsi="Verdana"/>
        <w:sz w:val="16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hint="default"/>
      </w:rPr>
    </w:lvl>
  </w:abstractNum>
  <w:abstractNum w:abstractNumId="23" w15:restartNumberingAfterBreak="0">
    <w:nsid w:val="4A777FD8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F937130"/>
    <w:multiLevelType w:val="hybridMultilevel"/>
    <w:tmpl w:val="C6F89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2BF52">
      <w:start w:val="1"/>
      <w:numFmt w:val="lowerLetter"/>
      <w:lvlText w:val="%2."/>
      <w:lvlJc w:val="left"/>
      <w:pPr>
        <w:ind w:left="1440" w:hanging="360"/>
      </w:pPr>
      <w:rPr>
        <w:lang w:val="pl-P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A5E87"/>
    <w:multiLevelType w:val="hybridMultilevel"/>
    <w:tmpl w:val="4B2E98C6"/>
    <w:styleLink w:val="Zaimportowanystyl4"/>
    <w:lvl w:ilvl="0" w:tplc="92B814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86BF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065570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EF7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065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40D8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669B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2A74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A1C7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965AA2"/>
    <w:multiLevelType w:val="multilevel"/>
    <w:tmpl w:val="B2F8658A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C4A4482"/>
    <w:multiLevelType w:val="multilevel"/>
    <w:tmpl w:val="5B427430"/>
    <w:name w:val="WW8Num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8" w15:restartNumberingAfterBreak="0">
    <w:nsid w:val="5D793BA5"/>
    <w:multiLevelType w:val="hybridMultilevel"/>
    <w:tmpl w:val="DAE4048E"/>
    <w:styleLink w:val="Zaimportowanystyl6"/>
    <w:lvl w:ilvl="0" w:tplc="0848037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C13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C43590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6A6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743C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269B3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A087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B0D9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8680E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E925969"/>
    <w:multiLevelType w:val="multilevel"/>
    <w:tmpl w:val="B0B81AD4"/>
    <w:name w:val="WW8Num22"/>
    <w:lvl w:ilvl="0">
      <w:start w:val="5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0" w15:restartNumberingAfterBreak="0">
    <w:nsid w:val="638E09FE"/>
    <w:multiLevelType w:val="hybridMultilevel"/>
    <w:tmpl w:val="2968C472"/>
    <w:styleLink w:val="Zaimportowanystyl3"/>
    <w:lvl w:ilvl="0" w:tplc="F0EC27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625F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B2C18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424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B0CE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660C80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462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E088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40EEB2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4142797"/>
    <w:multiLevelType w:val="hybridMultilevel"/>
    <w:tmpl w:val="ED963B1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0C5FA2"/>
    <w:multiLevelType w:val="hybridMultilevel"/>
    <w:tmpl w:val="41585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86624"/>
    <w:multiLevelType w:val="multilevel"/>
    <w:tmpl w:val="9886F66A"/>
    <w:styleLink w:val="WWNum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4" w15:restartNumberingAfterBreak="0">
    <w:nsid w:val="6E0F11A7"/>
    <w:multiLevelType w:val="multilevel"/>
    <w:tmpl w:val="B73E545C"/>
    <w:styleLink w:val="WWNum2"/>
    <w:lvl w:ilvl="0">
      <w:start w:val="1"/>
      <w:numFmt w:val="upperRoman"/>
      <w:lvlText w:val="%1."/>
      <w:lvlJc w:val="left"/>
      <w:pPr>
        <w:ind w:left="1954" w:hanging="720"/>
      </w:pPr>
    </w:lvl>
    <w:lvl w:ilvl="1">
      <w:start w:val="1"/>
      <w:numFmt w:val="lowerLetter"/>
      <w:lvlText w:val="%2."/>
      <w:lvlJc w:val="left"/>
      <w:pPr>
        <w:ind w:left="2314" w:hanging="360"/>
      </w:pPr>
    </w:lvl>
    <w:lvl w:ilvl="2">
      <w:start w:val="1"/>
      <w:numFmt w:val="lowerRoman"/>
      <w:lvlText w:val="%1.%2.%3."/>
      <w:lvlJc w:val="right"/>
      <w:pPr>
        <w:ind w:left="3034" w:hanging="180"/>
      </w:pPr>
    </w:lvl>
    <w:lvl w:ilvl="3">
      <w:start w:val="1"/>
      <w:numFmt w:val="decimal"/>
      <w:lvlText w:val="%1.%2.%3.%4."/>
      <w:lvlJc w:val="left"/>
      <w:pPr>
        <w:ind w:left="3754" w:hanging="360"/>
      </w:pPr>
    </w:lvl>
    <w:lvl w:ilvl="4">
      <w:start w:val="1"/>
      <w:numFmt w:val="lowerLetter"/>
      <w:lvlText w:val="%1.%2.%3.%4.%5."/>
      <w:lvlJc w:val="left"/>
      <w:pPr>
        <w:ind w:left="4474" w:hanging="360"/>
      </w:pPr>
    </w:lvl>
    <w:lvl w:ilvl="5">
      <w:start w:val="1"/>
      <w:numFmt w:val="lowerRoman"/>
      <w:lvlText w:val="%1.%2.%3.%4.%5.%6."/>
      <w:lvlJc w:val="right"/>
      <w:pPr>
        <w:ind w:left="5194" w:hanging="180"/>
      </w:pPr>
    </w:lvl>
    <w:lvl w:ilvl="6">
      <w:start w:val="1"/>
      <w:numFmt w:val="decimal"/>
      <w:lvlText w:val="%1.%2.%3.%4.%5.%6.%7."/>
      <w:lvlJc w:val="left"/>
      <w:pPr>
        <w:ind w:left="5914" w:hanging="360"/>
      </w:pPr>
    </w:lvl>
    <w:lvl w:ilvl="7">
      <w:start w:val="1"/>
      <w:numFmt w:val="lowerLetter"/>
      <w:lvlText w:val="%1.%2.%3.%4.%5.%6.%7.%8."/>
      <w:lvlJc w:val="left"/>
      <w:pPr>
        <w:ind w:left="6634" w:hanging="360"/>
      </w:pPr>
    </w:lvl>
    <w:lvl w:ilvl="8">
      <w:start w:val="1"/>
      <w:numFmt w:val="lowerRoman"/>
      <w:lvlText w:val="%1.%2.%3.%4.%5.%6.%7.%8.%9."/>
      <w:lvlJc w:val="right"/>
      <w:pPr>
        <w:ind w:left="7354" w:hanging="180"/>
      </w:pPr>
    </w:lvl>
  </w:abstractNum>
  <w:abstractNum w:abstractNumId="35" w15:restartNumberingAfterBreak="0">
    <w:nsid w:val="6E5213D6"/>
    <w:multiLevelType w:val="multilevel"/>
    <w:tmpl w:val="3E9AEAB8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6" w15:restartNumberingAfterBreak="0">
    <w:nsid w:val="72C25C30"/>
    <w:multiLevelType w:val="multilevel"/>
    <w:tmpl w:val="932210E0"/>
    <w:styleLink w:val="SDwypunktowanie2"/>
    <w:lvl w:ilvl="0">
      <w:start w:val="1"/>
      <w:numFmt w:val="bullet"/>
      <w:lvlText w:val="−"/>
      <w:lvlJc w:val="left"/>
      <w:pPr>
        <w:tabs>
          <w:tab w:val="num" w:pos="284"/>
        </w:tabs>
        <w:ind w:left="567" w:hanging="283"/>
      </w:pPr>
      <w:rPr>
        <w:rFonts w:ascii="Century Gothic" w:hAnsi="Century Gothic"/>
        <w:spacing w:val="2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8019A"/>
    <w:multiLevelType w:val="hybridMultilevel"/>
    <w:tmpl w:val="0526C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FBA9398">
      <w:start w:val="1"/>
      <w:numFmt w:val="upperRoman"/>
      <w:pStyle w:val="Nagwek1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86F3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635258019">
    <w:abstractNumId w:val="11"/>
  </w:num>
  <w:num w:numId="2" w16cid:durableId="632367657">
    <w:abstractNumId w:val="22"/>
  </w:num>
  <w:num w:numId="3" w16cid:durableId="1326477184">
    <w:abstractNumId w:val="26"/>
  </w:num>
  <w:num w:numId="4" w16cid:durableId="1605573322">
    <w:abstractNumId w:val="23"/>
  </w:num>
  <w:num w:numId="5" w16cid:durableId="1781217394">
    <w:abstractNumId w:val="15"/>
  </w:num>
  <w:num w:numId="6" w16cid:durableId="477261496">
    <w:abstractNumId w:val="16"/>
  </w:num>
  <w:num w:numId="7" w16cid:durableId="1795446225">
    <w:abstractNumId w:val="7"/>
  </w:num>
  <w:num w:numId="8" w16cid:durableId="208763530">
    <w:abstractNumId w:val="17"/>
  </w:num>
  <w:num w:numId="9" w16cid:durableId="93600454">
    <w:abstractNumId w:val="20"/>
  </w:num>
  <w:num w:numId="10" w16cid:durableId="975573037">
    <w:abstractNumId w:val="36"/>
  </w:num>
  <w:num w:numId="11" w16cid:durableId="1127820098">
    <w:abstractNumId w:val="13"/>
  </w:num>
  <w:num w:numId="12" w16cid:durableId="922106983">
    <w:abstractNumId w:val="12"/>
  </w:num>
  <w:num w:numId="13" w16cid:durableId="1047879537">
    <w:abstractNumId w:val="30"/>
  </w:num>
  <w:num w:numId="14" w16cid:durableId="1785077648">
    <w:abstractNumId w:val="25"/>
  </w:num>
  <w:num w:numId="15" w16cid:durableId="2065517001">
    <w:abstractNumId w:val="6"/>
  </w:num>
  <w:num w:numId="16" w16cid:durableId="1859272042">
    <w:abstractNumId w:val="28"/>
  </w:num>
  <w:num w:numId="17" w16cid:durableId="1076973366">
    <w:abstractNumId w:val="5"/>
  </w:num>
  <w:num w:numId="18" w16cid:durableId="1369599571">
    <w:abstractNumId w:val="2"/>
  </w:num>
  <w:num w:numId="19" w16cid:durableId="2092048098">
    <w:abstractNumId w:val="1"/>
  </w:num>
  <w:num w:numId="20" w16cid:durableId="1991015673">
    <w:abstractNumId w:val="31"/>
  </w:num>
  <w:num w:numId="21" w16cid:durableId="585303620">
    <w:abstractNumId w:val="32"/>
  </w:num>
  <w:num w:numId="22" w16cid:durableId="449594535">
    <w:abstractNumId w:val="3"/>
  </w:num>
  <w:num w:numId="23" w16cid:durableId="1989357980">
    <w:abstractNumId w:val="8"/>
  </w:num>
  <w:num w:numId="24" w16cid:durableId="1818298845">
    <w:abstractNumId w:val="10"/>
  </w:num>
  <w:num w:numId="25" w16cid:durableId="201940453">
    <w:abstractNumId w:val="24"/>
  </w:num>
  <w:num w:numId="26" w16cid:durableId="1495947656">
    <w:abstractNumId w:val="18"/>
  </w:num>
  <w:num w:numId="27" w16cid:durableId="340741417">
    <w:abstractNumId w:val="34"/>
  </w:num>
  <w:num w:numId="28" w16cid:durableId="796873641">
    <w:abstractNumId w:val="14"/>
  </w:num>
  <w:num w:numId="29" w16cid:durableId="813374400">
    <w:abstractNumId w:val="21"/>
  </w:num>
  <w:num w:numId="30" w16cid:durableId="1264535466">
    <w:abstractNumId w:val="38"/>
  </w:num>
  <w:num w:numId="31" w16cid:durableId="1089733018">
    <w:abstractNumId w:val="9"/>
  </w:num>
  <w:num w:numId="32" w16cid:durableId="326976487">
    <w:abstractNumId w:val="4"/>
  </w:num>
  <w:num w:numId="33" w16cid:durableId="867108841">
    <w:abstractNumId w:val="33"/>
  </w:num>
  <w:num w:numId="34" w16cid:durableId="754547195">
    <w:abstractNumId w:val="35"/>
  </w:num>
  <w:num w:numId="35" w16cid:durableId="78185454">
    <w:abstractNumId w:val="37"/>
  </w:num>
  <w:num w:numId="36" w16cid:durableId="161069740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FA"/>
    <w:rsid w:val="00001BE4"/>
    <w:rsid w:val="000028D9"/>
    <w:rsid w:val="000032E4"/>
    <w:rsid w:val="00003A28"/>
    <w:rsid w:val="00003DF0"/>
    <w:rsid w:val="00006D44"/>
    <w:rsid w:val="00013AAD"/>
    <w:rsid w:val="00014652"/>
    <w:rsid w:val="000200A7"/>
    <w:rsid w:val="0002251F"/>
    <w:rsid w:val="000277A8"/>
    <w:rsid w:val="0003092A"/>
    <w:rsid w:val="000378B6"/>
    <w:rsid w:val="0004624D"/>
    <w:rsid w:val="00046EAC"/>
    <w:rsid w:val="0005084F"/>
    <w:rsid w:val="00054199"/>
    <w:rsid w:val="000549C0"/>
    <w:rsid w:val="000605B8"/>
    <w:rsid w:val="000623B6"/>
    <w:rsid w:val="00065EEF"/>
    <w:rsid w:val="0007006F"/>
    <w:rsid w:val="00072A47"/>
    <w:rsid w:val="00075FE9"/>
    <w:rsid w:val="0008392F"/>
    <w:rsid w:val="00084348"/>
    <w:rsid w:val="00086858"/>
    <w:rsid w:val="00086CB0"/>
    <w:rsid w:val="00090457"/>
    <w:rsid w:val="00090D38"/>
    <w:rsid w:val="000912BE"/>
    <w:rsid w:val="00092944"/>
    <w:rsid w:val="00093274"/>
    <w:rsid w:val="000949E0"/>
    <w:rsid w:val="000A5154"/>
    <w:rsid w:val="000A60E7"/>
    <w:rsid w:val="000B2092"/>
    <w:rsid w:val="000B37DB"/>
    <w:rsid w:val="000B489B"/>
    <w:rsid w:val="000B6D7C"/>
    <w:rsid w:val="000C19A4"/>
    <w:rsid w:val="000C3B27"/>
    <w:rsid w:val="000D2EDA"/>
    <w:rsid w:val="000D66CE"/>
    <w:rsid w:val="000D740F"/>
    <w:rsid w:val="000E2218"/>
    <w:rsid w:val="000E59F5"/>
    <w:rsid w:val="000E65C9"/>
    <w:rsid w:val="001008AB"/>
    <w:rsid w:val="00101358"/>
    <w:rsid w:val="00101923"/>
    <w:rsid w:val="00101F97"/>
    <w:rsid w:val="00102E22"/>
    <w:rsid w:val="001057CE"/>
    <w:rsid w:val="00107B41"/>
    <w:rsid w:val="00110163"/>
    <w:rsid w:val="00110B7F"/>
    <w:rsid w:val="0011678F"/>
    <w:rsid w:val="001238FA"/>
    <w:rsid w:val="00127F43"/>
    <w:rsid w:val="001349E2"/>
    <w:rsid w:val="00135D7F"/>
    <w:rsid w:val="00140924"/>
    <w:rsid w:val="001412FE"/>
    <w:rsid w:val="00141854"/>
    <w:rsid w:val="00143689"/>
    <w:rsid w:val="00146152"/>
    <w:rsid w:val="00153732"/>
    <w:rsid w:val="00154060"/>
    <w:rsid w:val="00155AAD"/>
    <w:rsid w:val="00156752"/>
    <w:rsid w:val="00157550"/>
    <w:rsid w:val="00161628"/>
    <w:rsid w:val="00173BB6"/>
    <w:rsid w:val="00174C1D"/>
    <w:rsid w:val="00175117"/>
    <w:rsid w:val="00183562"/>
    <w:rsid w:val="00187108"/>
    <w:rsid w:val="00190795"/>
    <w:rsid w:val="00190A3D"/>
    <w:rsid w:val="00193A42"/>
    <w:rsid w:val="001A1E87"/>
    <w:rsid w:val="001A223B"/>
    <w:rsid w:val="001A412A"/>
    <w:rsid w:val="001A491F"/>
    <w:rsid w:val="001A6DAB"/>
    <w:rsid w:val="001B0CE7"/>
    <w:rsid w:val="001B1FF9"/>
    <w:rsid w:val="001B2726"/>
    <w:rsid w:val="001B5CE0"/>
    <w:rsid w:val="001C78CE"/>
    <w:rsid w:val="001D2520"/>
    <w:rsid w:val="001D2C18"/>
    <w:rsid w:val="001D48DB"/>
    <w:rsid w:val="001D7D7C"/>
    <w:rsid w:val="001E3494"/>
    <w:rsid w:val="001E5254"/>
    <w:rsid w:val="001E5E85"/>
    <w:rsid w:val="001E6088"/>
    <w:rsid w:val="001F15D3"/>
    <w:rsid w:val="001F32C5"/>
    <w:rsid w:val="001F4B65"/>
    <w:rsid w:val="001F6069"/>
    <w:rsid w:val="001F6355"/>
    <w:rsid w:val="002000EF"/>
    <w:rsid w:val="00200ACE"/>
    <w:rsid w:val="00201BBA"/>
    <w:rsid w:val="00202D0E"/>
    <w:rsid w:val="00214119"/>
    <w:rsid w:val="0021465F"/>
    <w:rsid w:val="002223AF"/>
    <w:rsid w:val="00223C71"/>
    <w:rsid w:val="00223FF3"/>
    <w:rsid w:val="00225C45"/>
    <w:rsid w:val="00226706"/>
    <w:rsid w:val="00231ABD"/>
    <w:rsid w:val="00234A84"/>
    <w:rsid w:val="00237D13"/>
    <w:rsid w:val="00242AD5"/>
    <w:rsid w:val="00250D89"/>
    <w:rsid w:val="00251FCB"/>
    <w:rsid w:val="00255102"/>
    <w:rsid w:val="0025518A"/>
    <w:rsid w:val="00256EB0"/>
    <w:rsid w:val="00257077"/>
    <w:rsid w:val="00257AF9"/>
    <w:rsid w:val="00265FBF"/>
    <w:rsid w:val="00266621"/>
    <w:rsid w:val="002675F9"/>
    <w:rsid w:val="00270280"/>
    <w:rsid w:val="002741D0"/>
    <w:rsid w:val="0027759A"/>
    <w:rsid w:val="002804FC"/>
    <w:rsid w:val="00283A0E"/>
    <w:rsid w:val="00286416"/>
    <w:rsid w:val="00287A52"/>
    <w:rsid w:val="00287B16"/>
    <w:rsid w:val="00290CC6"/>
    <w:rsid w:val="00293E85"/>
    <w:rsid w:val="002A1AC0"/>
    <w:rsid w:val="002A26A5"/>
    <w:rsid w:val="002B1E91"/>
    <w:rsid w:val="002B34BF"/>
    <w:rsid w:val="002B3738"/>
    <w:rsid w:val="002B5D15"/>
    <w:rsid w:val="002B6711"/>
    <w:rsid w:val="002C64E6"/>
    <w:rsid w:val="002D1D2F"/>
    <w:rsid w:val="002D334A"/>
    <w:rsid w:val="002D64E7"/>
    <w:rsid w:val="002E0F2F"/>
    <w:rsid w:val="002E3284"/>
    <w:rsid w:val="002E4DDE"/>
    <w:rsid w:val="002E5104"/>
    <w:rsid w:val="002E57AD"/>
    <w:rsid w:val="002E5EE1"/>
    <w:rsid w:val="002E5FB1"/>
    <w:rsid w:val="002F32A9"/>
    <w:rsid w:val="002F56F9"/>
    <w:rsid w:val="002F695A"/>
    <w:rsid w:val="002F7E6F"/>
    <w:rsid w:val="00310722"/>
    <w:rsid w:val="003110F6"/>
    <w:rsid w:val="003179A6"/>
    <w:rsid w:val="003246BD"/>
    <w:rsid w:val="00324AF5"/>
    <w:rsid w:val="00336B4A"/>
    <w:rsid w:val="00336C6A"/>
    <w:rsid w:val="0034034B"/>
    <w:rsid w:val="00341E57"/>
    <w:rsid w:val="00342FE5"/>
    <w:rsid w:val="00344734"/>
    <w:rsid w:val="00344A3B"/>
    <w:rsid w:val="00347B3C"/>
    <w:rsid w:val="003532E9"/>
    <w:rsid w:val="003621EA"/>
    <w:rsid w:val="00364524"/>
    <w:rsid w:val="003657CE"/>
    <w:rsid w:val="00370E4D"/>
    <w:rsid w:val="003716BB"/>
    <w:rsid w:val="00375959"/>
    <w:rsid w:val="00376FD2"/>
    <w:rsid w:val="00390755"/>
    <w:rsid w:val="00394072"/>
    <w:rsid w:val="00394C96"/>
    <w:rsid w:val="0039550D"/>
    <w:rsid w:val="003973C3"/>
    <w:rsid w:val="003A24C0"/>
    <w:rsid w:val="003A2BBD"/>
    <w:rsid w:val="003A3324"/>
    <w:rsid w:val="003A38BC"/>
    <w:rsid w:val="003A3ABE"/>
    <w:rsid w:val="003A4C6F"/>
    <w:rsid w:val="003A59A1"/>
    <w:rsid w:val="003A5FAF"/>
    <w:rsid w:val="003A7D0C"/>
    <w:rsid w:val="003B0AE2"/>
    <w:rsid w:val="003B2758"/>
    <w:rsid w:val="003B4D28"/>
    <w:rsid w:val="003C4E75"/>
    <w:rsid w:val="003D23F7"/>
    <w:rsid w:val="003D2CBF"/>
    <w:rsid w:val="003D4240"/>
    <w:rsid w:val="003D4B9A"/>
    <w:rsid w:val="003D5F19"/>
    <w:rsid w:val="003D7A4A"/>
    <w:rsid w:val="003E039B"/>
    <w:rsid w:val="003E063D"/>
    <w:rsid w:val="003E4FEF"/>
    <w:rsid w:val="003F3C87"/>
    <w:rsid w:val="003F5A0B"/>
    <w:rsid w:val="003F5C58"/>
    <w:rsid w:val="004017E6"/>
    <w:rsid w:val="00407A47"/>
    <w:rsid w:val="00412DB8"/>
    <w:rsid w:val="0042233A"/>
    <w:rsid w:val="004236CC"/>
    <w:rsid w:val="00430E2C"/>
    <w:rsid w:val="0043271B"/>
    <w:rsid w:val="00435DA0"/>
    <w:rsid w:val="004450A1"/>
    <w:rsid w:val="00460050"/>
    <w:rsid w:val="00462B31"/>
    <w:rsid w:val="00470016"/>
    <w:rsid w:val="00470331"/>
    <w:rsid w:val="004740FB"/>
    <w:rsid w:val="00474434"/>
    <w:rsid w:val="00475F10"/>
    <w:rsid w:val="00477682"/>
    <w:rsid w:val="004803C1"/>
    <w:rsid w:val="004813C3"/>
    <w:rsid w:val="00482C0D"/>
    <w:rsid w:val="00483793"/>
    <w:rsid w:val="00486C40"/>
    <w:rsid w:val="00486D26"/>
    <w:rsid w:val="00492FEF"/>
    <w:rsid w:val="004949A6"/>
    <w:rsid w:val="004962E7"/>
    <w:rsid w:val="004A4327"/>
    <w:rsid w:val="004A62C1"/>
    <w:rsid w:val="004B145C"/>
    <w:rsid w:val="004B27BA"/>
    <w:rsid w:val="004C38EE"/>
    <w:rsid w:val="004C767B"/>
    <w:rsid w:val="004D23CA"/>
    <w:rsid w:val="004D3105"/>
    <w:rsid w:val="004D430F"/>
    <w:rsid w:val="004D6A42"/>
    <w:rsid w:val="004E3302"/>
    <w:rsid w:val="004E3A0A"/>
    <w:rsid w:val="004E7FB4"/>
    <w:rsid w:val="004F338D"/>
    <w:rsid w:val="004F4908"/>
    <w:rsid w:val="004F5D04"/>
    <w:rsid w:val="004F64C4"/>
    <w:rsid w:val="0050008B"/>
    <w:rsid w:val="00500AEB"/>
    <w:rsid w:val="005104C2"/>
    <w:rsid w:val="00514767"/>
    <w:rsid w:val="005156DF"/>
    <w:rsid w:val="0052029C"/>
    <w:rsid w:val="00520A16"/>
    <w:rsid w:val="00521FEF"/>
    <w:rsid w:val="005240D6"/>
    <w:rsid w:val="00527995"/>
    <w:rsid w:val="00527E5E"/>
    <w:rsid w:val="00532016"/>
    <w:rsid w:val="005425E9"/>
    <w:rsid w:val="0054571A"/>
    <w:rsid w:val="00545A8B"/>
    <w:rsid w:val="0055092E"/>
    <w:rsid w:val="00551512"/>
    <w:rsid w:val="00554187"/>
    <w:rsid w:val="00560B4E"/>
    <w:rsid w:val="005638F5"/>
    <w:rsid w:val="005701D2"/>
    <w:rsid w:val="00570E0B"/>
    <w:rsid w:val="005717A7"/>
    <w:rsid w:val="00572D9A"/>
    <w:rsid w:val="005745BF"/>
    <w:rsid w:val="00575B85"/>
    <w:rsid w:val="00577BEE"/>
    <w:rsid w:val="00595C77"/>
    <w:rsid w:val="00597769"/>
    <w:rsid w:val="005A0565"/>
    <w:rsid w:val="005A1711"/>
    <w:rsid w:val="005A2999"/>
    <w:rsid w:val="005A34FF"/>
    <w:rsid w:val="005A4000"/>
    <w:rsid w:val="005A60B8"/>
    <w:rsid w:val="005A67E1"/>
    <w:rsid w:val="005A6930"/>
    <w:rsid w:val="005A7A56"/>
    <w:rsid w:val="005B310D"/>
    <w:rsid w:val="005B6146"/>
    <w:rsid w:val="005B7E77"/>
    <w:rsid w:val="005C1A8B"/>
    <w:rsid w:val="005C2215"/>
    <w:rsid w:val="005C2E2A"/>
    <w:rsid w:val="005C485D"/>
    <w:rsid w:val="005C4AC0"/>
    <w:rsid w:val="005C5D87"/>
    <w:rsid w:val="005C6639"/>
    <w:rsid w:val="005C76CD"/>
    <w:rsid w:val="005C78ED"/>
    <w:rsid w:val="005D229D"/>
    <w:rsid w:val="005D7ADD"/>
    <w:rsid w:val="005E6D97"/>
    <w:rsid w:val="005F0B90"/>
    <w:rsid w:val="005F352B"/>
    <w:rsid w:val="005F3E6D"/>
    <w:rsid w:val="005F6288"/>
    <w:rsid w:val="005F6C3A"/>
    <w:rsid w:val="00600E11"/>
    <w:rsid w:val="0060256C"/>
    <w:rsid w:val="00602D5D"/>
    <w:rsid w:val="006038CC"/>
    <w:rsid w:val="00605EDF"/>
    <w:rsid w:val="00606169"/>
    <w:rsid w:val="00607402"/>
    <w:rsid w:val="006131DB"/>
    <w:rsid w:val="0062285F"/>
    <w:rsid w:val="00632091"/>
    <w:rsid w:val="0063554A"/>
    <w:rsid w:val="006363E4"/>
    <w:rsid w:val="00640809"/>
    <w:rsid w:val="00642D91"/>
    <w:rsid w:val="006439F0"/>
    <w:rsid w:val="00647A8C"/>
    <w:rsid w:val="006523EB"/>
    <w:rsid w:val="0065253C"/>
    <w:rsid w:val="006540D3"/>
    <w:rsid w:val="006541A0"/>
    <w:rsid w:val="006541A9"/>
    <w:rsid w:val="00654257"/>
    <w:rsid w:val="00654CD4"/>
    <w:rsid w:val="00656246"/>
    <w:rsid w:val="00660301"/>
    <w:rsid w:val="00662BCD"/>
    <w:rsid w:val="006640E8"/>
    <w:rsid w:val="00670D26"/>
    <w:rsid w:val="0067293B"/>
    <w:rsid w:val="00676172"/>
    <w:rsid w:val="006773C7"/>
    <w:rsid w:val="006778A7"/>
    <w:rsid w:val="00680460"/>
    <w:rsid w:val="006838D4"/>
    <w:rsid w:val="00684B82"/>
    <w:rsid w:val="00695BC4"/>
    <w:rsid w:val="006968FB"/>
    <w:rsid w:val="00697172"/>
    <w:rsid w:val="006971B5"/>
    <w:rsid w:val="00697871"/>
    <w:rsid w:val="006A1445"/>
    <w:rsid w:val="006A2841"/>
    <w:rsid w:val="006A4DA9"/>
    <w:rsid w:val="006B1C47"/>
    <w:rsid w:val="006B20B2"/>
    <w:rsid w:val="006B384C"/>
    <w:rsid w:val="006B3C3C"/>
    <w:rsid w:val="006B56A7"/>
    <w:rsid w:val="006B751C"/>
    <w:rsid w:val="006C2F70"/>
    <w:rsid w:val="006C4C88"/>
    <w:rsid w:val="006C539B"/>
    <w:rsid w:val="006C61F9"/>
    <w:rsid w:val="006C6D1B"/>
    <w:rsid w:val="006D2FB1"/>
    <w:rsid w:val="006D36B3"/>
    <w:rsid w:val="006D4047"/>
    <w:rsid w:val="006E0388"/>
    <w:rsid w:val="006E0654"/>
    <w:rsid w:val="006E0FCD"/>
    <w:rsid w:val="006E2892"/>
    <w:rsid w:val="006E3B91"/>
    <w:rsid w:val="006E733D"/>
    <w:rsid w:val="006F3EB1"/>
    <w:rsid w:val="006F7DA6"/>
    <w:rsid w:val="00706891"/>
    <w:rsid w:val="00711258"/>
    <w:rsid w:val="007161C4"/>
    <w:rsid w:val="00723B1F"/>
    <w:rsid w:val="00725C87"/>
    <w:rsid w:val="00727CAB"/>
    <w:rsid w:val="00732179"/>
    <w:rsid w:val="0073252F"/>
    <w:rsid w:val="00732D7D"/>
    <w:rsid w:val="00751F58"/>
    <w:rsid w:val="00752F5F"/>
    <w:rsid w:val="00753063"/>
    <w:rsid w:val="00753B80"/>
    <w:rsid w:val="00754291"/>
    <w:rsid w:val="007575A1"/>
    <w:rsid w:val="00757F23"/>
    <w:rsid w:val="00765BEE"/>
    <w:rsid w:val="0076659D"/>
    <w:rsid w:val="007709B9"/>
    <w:rsid w:val="00771788"/>
    <w:rsid w:val="00771986"/>
    <w:rsid w:val="00774DDF"/>
    <w:rsid w:val="00777490"/>
    <w:rsid w:val="00777631"/>
    <w:rsid w:val="00781108"/>
    <w:rsid w:val="007814DD"/>
    <w:rsid w:val="00781886"/>
    <w:rsid w:val="00785364"/>
    <w:rsid w:val="00785BDC"/>
    <w:rsid w:val="00787526"/>
    <w:rsid w:val="0079526F"/>
    <w:rsid w:val="007978F8"/>
    <w:rsid w:val="007A323F"/>
    <w:rsid w:val="007A4A11"/>
    <w:rsid w:val="007A5092"/>
    <w:rsid w:val="007A5F39"/>
    <w:rsid w:val="007B1014"/>
    <w:rsid w:val="007B153A"/>
    <w:rsid w:val="007B69A5"/>
    <w:rsid w:val="007C07C1"/>
    <w:rsid w:val="007C10E8"/>
    <w:rsid w:val="007C572B"/>
    <w:rsid w:val="007C69EF"/>
    <w:rsid w:val="007C6C26"/>
    <w:rsid w:val="007C79D7"/>
    <w:rsid w:val="007D10B3"/>
    <w:rsid w:val="007D1617"/>
    <w:rsid w:val="007D1854"/>
    <w:rsid w:val="007D5ED0"/>
    <w:rsid w:val="007D79CB"/>
    <w:rsid w:val="007E0172"/>
    <w:rsid w:val="007E2EF2"/>
    <w:rsid w:val="007E4848"/>
    <w:rsid w:val="007F42CE"/>
    <w:rsid w:val="007F46CF"/>
    <w:rsid w:val="007F7AE0"/>
    <w:rsid w:val="00801738"/>
    <w:rsid w:val="00801824"/>
    <w:rsid w:val="00805F2D"/>
    <w:rsid w:val="00810EAE"/>
    <w:rsid w:val="00811A36"/>
    <w:rsid w:val="008123EE"/>
    <w:rsid w:val="008136EC"/>
    <w:rsid w:val="00813A2C"/>
    <w:rsid w:val="00816C94"/>
    <w:rsid w:val="008213D6"/>
    <w:rsid w:val="00821C8A"/>
    <w:rsid w:val="0082305A"/>
    <w:rsid w:val="00825A07"/>
    <w:rsid w:val="00842069"/>
    <w:rsid w:val="00843BBF"/>
    <w:rsid w:val="00844194"/>
    <w:rsid w:val="008457BA"/>
    <w:rsid w:val="00846D99"/>
    <w:rsid w:val="008477A2"/>
    <w:rsid w:val="00851823"/>
    <w:rsid w:val="00851F23"/>
    <w:rsid w:val="008524E0"/>
    <w:rsid w:val="008532B7"/>
    <w:rsid w:val="008559C8"/>
    <w:rsid w:val="008633EF"/>
    <w:rsid w:val="00864FAF"/>
    <w:rsid w:val="00867F6D"/>
    <w:rsid w:val="00870673"/>
    <w:rsid w:val="00877735"/>
    <w:rsid w:val="0088113E"/>
    <w:rsid w:val="00882A11"/>
    <w:rsid w:val="0088393C"/>
    <w:rsid w:val="008853C5"/>
    <w:rsid w:val="00895857"/>
    <w:rsid w:val="008A0108"/>
    <w:rsid w:val="008A1545"/>
    <w:rsid w:val="008A2695"/>
    <w:rsid w:val="008A2762"/>
    <w:rsid w:val="008A4223"/>
    <w:rsid w:val="008A5DF4"/>
    <w:rsid w:val="008B40E9"/>
    <w:rsid w:val="008B66D2"/>
    <w:rsid w:val="008B6934"/>
    <w:rsid w:val="008B6BDC"/>
    <w:rsid w:val="008B74CA"/>
    <w:rsid w:val="008B78A1"/>
    <w:rsid w:val="008C5AA5"/>
    <w:rsid w:val="008C7405"/>
    <w:rsid w:val="008D008A"/>
    <w:rsid w:val="008D079B"/>
    <w:rsid w:val="008D2A62"/>
    <w:rsid w:val="008E21BA"/>
    <w:rsid w:val="008E4132"/>
    <w:rsid w:val="008E4442"/>
    <w:rsid w:val="008E4E83"/>
    <w:rsid w:val="008E7985"/>
    <w:rsid w:val="008E7D26"/>
    <w:rsid w:val="008F055D"/>
    <w:rsid w:val="008F7E32"/>
    <w:rsid w:val="00905662"/>
    <w:rsid w:val="0090710E"/>
    <w:rsid w:val="00907A20"/>
    <w:rsid w:val="00913C0F"/>
    <w:rsid w:val="00913ECD"/>
    <w:rsid w:val="0091424B"/>
    <w:rsid w:val="009142EC"/>
    <w:rsid w:val="009157FE"/>
    <w:rsid w:val="00917AF0"/>
    <w:rsid w:val="00922448"/>
    <w:rsid w:val="0092568B"/>
    <w:rsid w:val="00925842"/>
    <w:rsid w:val="00926AE3"/>
    <w:rsid w:val="00927093"/>
    <w:rsid w:val="00927AF4"/>
    <w:rsid w:val="00932087"/>
    <w:rsid w:val="009373BD"/>
    <w:rsid w:val="0094150A"/>
    <w:rsid w:val="00943E68"/>
    <w:rsid w:val="009527AD"/>
    <w:rsid w:val="00954459"/>
    <w:rsid w:val="00956540"/>
    <w:rsid w:val="00956859"/>
    <w:rsid w:val="00957126"/>
    <w:rsid w:val="0095770E"/>
    <w:rsid w:val="009610B0"/>
    <w:rsid w:val="00961EC1"/>
    <w:rsid w:val="00965CDE"/>
    <w:rsid w:val="00972636"/>
    <w:rsid w:val="00972BAD"/>
    <w:rsid w:val="00975B7E"/>
    <w:rsid w:val="00975D6A"/>
    <w:rsid w:val="009814D7"/>
    <w:rsid w:val="0098279D"/>
    <w:rsid w:val="00984A99"/>
    <w:rsid w:val="00987AD8"/>
    <w:rsid w:val="00987D5B"/>
    <w:rsid w:val="00993AB2"/>
    <w:rsid w:val="00993F13"/>
    <w:rsid w:val="00994647"/>
    <w:rsid w:val="00995E72"/>
    <w:rsid w:val="009A465A"/>
    <w:rsid w:val="009A585E"/>
    <w:rsid w:val="009A617D"/>
    <w:rsid w:val="009A7372"/>
    <w:rsid w:val="009B0A39"/>
    <w:rsid w:val="009B0E67"/>
    <w:rsid w:val="009B3083"/>
    <w:rsid w:val="009C0E99"/>
    <w:rsid w:val="009C2B32"/>
    <w:rsid w:val="009C73EF"/>
    <w:rsid w:val="009D5238"/>
    <w:rsid w:val="009D699F"/>
    <w:rsid w:val="009D7CE7"/>
    <w:rsid w:val="009D7DDE"/>
    <w:rsid w:val="009E1C63"/>
    <w:rsid w:val="009E2B6D"/>
    <w:rsid w:val="009E3822"/>
    <w:rsid w:val="009F11B2"/>
    <w:rsid w:val="009F38E9"/>
    <w:rsid w:val="00A026E7"/>
    <w:rsid w:val="00A02E64"/>
    <w:rsid w:val="00A03AE0"/>
    <w:rsid w:val="00A04CE5"/>
    <w:rsid w:val="00A05307"/>
    <w:rsid w:val="00A05DC9"/>
    <w:rsid w:val="00A06CEA"/>
    <w:rsid w:val="00A10335"/>
    <w:rsid w:val="00A10A77"/>
    <w:rsid w:val="00A15580"/>
    <w:rsid w:val="00A22A24"/>
    <w:rsid w:val="00A24FA9"/>
    <w:rsid w:val="00A27402"/>
    <w:rsid w:val="00A300C8"/>
    <w:rsid w:val="00A3072F"/>
    <w:rsid w:val="00A3185E"/>
    <w:rsid w:val="00A3409E"/>
    <w:rsid w:val="00A35CA6"/>
    <w:rsid w:val="00A36B30"/>
    <w:rsid w:val="00A53C18"/>
    <w:rsid w:val="00A55346"/>
    <w:rsid w:val="00A62469"/>
    <w:rsid w:val="00A62982"/>
    <w:rsid w:val="00A63529"/>
    <w:rsid w:val="00A65DCD"/>
    <w:rsid w:val="00A735B1"/>
    <w:rsid w:val="00A73905"/>
    <w:rsid w:val="00A75F4D"/>
    <w:rsid w:val="00A775C5"/>
    <w:rsid w:val="00A817CD"/>
    <w:rsid w:val="00A907BD"/>
    <w:rsid w:val="00A9191B"/>
    <w:rsid w:val="00A922C1"/>
    <w:rsid w:val="00A93D42"/>
    <w:rsid w:val="00AA2744"/>
    <w:rsid w:val="00AA2836"/>
    <w:rsid w:val="00AA5197"/>
    <w:rsid w:val="00AA5B53"/>
    <w:rsid w:val="00AA69F9"/>
    <w:rsid w:val="00AA7494"/>
    <w:rsid w:val="00AA7B7C"/>
    <w:rsid w:val="00AB3011"/>
    <w:rsid w:val="00AB53DE"/>
    <w:rsid w:val="00AB5AB3"/>
    <w:rsid w:val="00AB7224"/>
    <w:rsid w:val="00AC53E6"/>
    <w:rsid w:val="00AC65EC"/>
    <w:rsid w:val="00AC71A6"/>
    <w:rsid w:val="00AD335E"/>
    <w:rsid w:val="00AD42E6"/>
    <w:rsid w:val="00AD432D"/>
    <w:rsid w:val="00AE0A76"/>
    <w:rsid w:val="00AE128E"/>
    <w:rsid w:val="00AE4E97"/>
    <w:rsid w:val="00AE63DD"/>
    <w:rsid w:val="00AE6B03"/>
    <w:rsid w:val="00AF1EAC"/>
    <w:rsid w:val="00AF2346"/>
    <w:rsid w:val="00AF3709"/>
    <w:rsid w:val="00AF6D3A"/>
    <w:rsid w:val="00B00EB9"/>
    <w:rsid w:val="00B02A59"/>
    <w:rsid w:val="00B11B9B"/>
    <w:rsid w:val="00B11F9E"/>
    <w:rsid w:val="00B12B21"/>
    <w:rsid w:val="00B13974"/>
    <w:rsid w:val="00B169B2"/>
    <w:rsid w:val="00B2045B"/>
    <w:rsid w:val="00B208C3"/>
    <w:rsid w:val="00B21945"/>
    <w:rsid w:val="00B235CB"/>
    <w:rsid w:val="00B31012"/>
    <w:rsid w:val="00B33963"/>
    <w:rsid w:val="00B341FD"/>
    <w:rsid w:val="00B354FD"/>
    <w:rsid w:val="00B36835"/>
    <w:rsid w:val="00B36FFC"/>
    <w:rsid w:val="00B4610D"/>
    <w:rsid w:val="00B53F3E"/>
    <w:rsid w:val="00B55374"/>
    <w:rsid w:val="00B633FD"/>
    <w:rsid w:val="00B643A7"/>
    <w:rsid w:val="00B648B8"/>
    <w:rsid w:val="00B65667"/>
    <w:rsid w:val="00B66B9C"/>
    <w:rsid w:val="00B7030D"/>
    <w:rsid w:val="00B73863"/>
    <w:rsid w:val="00B7591F"/>
    <w:rsid w:val="00B764CE"/>
    <w:rsid w:val="00B76655"/>
    <w:rsid w:val="00B768F3"/>
    <w:rsid w:val="00B80AD2"/>
    <w:rsid w:val="00B82179"/>
    <w:rsid w:val="00B83E5E"/>
    <w:rsid w:val="00B90686"/>
    <w:rsid w:val="00B923F2"/>
    <w:rsid w:val="00B929E9"/>
    <w:rsid w:val="00B93625"/>
    <w:rsid w:val="00B9446C"/>
    <w:rsid w:val="00B960F7"/>
    <w:rsid w:val="00B9782F"/>
    <w:rsid w:val="00BA2156"/>
    <w:rsid w:val="00BA22E3"/>
    <w:rsid w:val="00BA50D8"/>
    <w:rsid w:val="00BA61EA"/>
    <w:rsid w:val="00BA6230"/>
    <w:rsid w:val="00BB3A58"/>
    <w:rsid w:val="00BB59B6"/>
    <w:rsid w:val="00BB7F6F"/>
    <w:rsid w:val="00BC140F"/>
    <w:rsid w:val="00BC2302"/>
    <w:rsid w:val="00BC573D"/>
    <w:rsid w:val="00BD385B"/>
    <w:rsid w:val="00BD481F"/>
    <w:rsid w:val="00BE4196"/>
    <w:rsid w:val="00BE78A1"/>
    <w:rsid w:val="00BF2909"/>
    <w:rsid w:val="00BF5798"/>
    <w:rsid w:val="00BF5FE0"/>
    <w:rsid w:val="00BF736F"/>
    <w:rsid w:val="00C04575"/>
    <w:rsid w:val="00C065F8"/>
    <w:rsid w:val="00C06C2E"/>
    <w:rsid w:val="00C10698"/>
    <w:rsid w:val="00C11897"/>
    <w:rsid w:val="00C128A7"/>
    <w:rsid w:val="00C12BBE"/>
    <w:rsid w:val="00C16E28"/>
    <w:rsid w:val="00C233D4"/>
    <w:rsid w:val="00C2557F"/>
    <w:rsid w:val="00C322A4"/>
    <w:rsid w:val="00C34B94"/>
    <w:rsid w:val="00C36F29"/>
    <w:rsid w:val="00C402DA"/>
    <w:rsid w:val="00C42363"/>
    <w:rsid w:val="00C42AF8"/>
    <w:rsid w:val="00C44502"/>
    <w:rsid w:val="00C451B0"/>
    <w:rsid w:val="00C50714"/>
    <w:rsid w:val="00C514DF"/>
    <w:rsid w:val="00C53517"/>
    <w:rsid w:val="00C54800"/>
    <w:rsid w:val="00C600EE"/>
    <w:rsid w:val="00C61570"/>
    <w:rsid w:val="00C618A0"/>
    <w:rsid w:val="00C62379"/>
    <w:rsid w:val="00C647D2"/>
    <w:rsid w:val="00C65976"/>
    <w:rsid w:val="00C67F12"/>
    <w:rsid w:val="00C72E1A"/>
    <w:rsid w:val="00C830DE"/>
    <w:rsid w:val="00C83697"/>
    <w:rsid w:val="00C8620F"/>
    <w:rsid w:val="00C90A28"/>
    <w:rsid w:val="00C90FE4"/>
    <w:rsid w:val="00C92574"/>
    <w:rsid w:val="00C928BD"/>
    <w:rsid w:val="00C95D9C"/>
    <w:rsid w:val="00CA0298"/>
    <w:rsid w:val="00CA58B8"/>
    <w:rsid w:val="00CB17BF"/>
    <w:rsid w:val="00CB3A16"/>
    <w:rsid w:val="00CB64ED"/>
    <w:rsid w:val="00CB6EA8"/>
    <w:rsid w:val="00CC1A74"/>
    <w:rsid w:val="00CC2732"/>
    <w:rsid w:val="00CC33B6"/>
    <w:rsid w:val="00CC3480"/>
    <w:rsid w:val="00CC4B5F"/>
    <w:rsid w:val="00CC4F99"/>
    <w:rsid w:val="00CC5A88"/>
    <w:rsid w:val="00CC6250"/>
    <w:rsid w:val="00CC648E"/>
    <w:rsid w:val="00CC6503"/>
    <w:rsid w:val="00CD4E94"/>
    <w:rsid w:val="00CD58DF"/>
    <w:rsid w:val="00CD5BD5"/>
    <w:rsid w:val="00CD5CE1"/>
    <w:rsid w:val="00CD783E"/>
    <w:rsid w:val="00CE1318"/>
    <w:rsid w:val="00CE266D"/>
    <w:rsid w:val="00CE4CD1"/>
    <w:rsid w:val="00CF2804"/>
    <w:rsid w:val="00CF2BFC"/>
    <w:rsid w:val="00CF3823"/>
    <w:rsid w:val="00CF5FAF"/>
    <w:rsid w:val="00CF743D"/>
    <w:rsid w:val="00D003F7"/>
    <w:rsid w:val="00D01BE0"/>
    <w:rsid w:val="00D038C7"/>
    <w:rsid w:val="00D03BDF"/>
    <w:rsid w:val="00D04E31"/>
    <w:rsid w:val="00D11606"/>
    <w:rsid w:val="00D159BC"/>
    <w:rsid w:val="00D20248"/>
    <w:rsid w:val="00D21E82"/>
    <w:rsid w:val="00D22238"/>
    <w:rsid w:val="00D23ACD"/>
    <w:rsid w:val="00D2475E"/>
    <w:rsid w:val="00D263CC"/>
    <w:rsid w:val="00D27829"/>
    <w:rsid w:val="00D33576"/>
    <w:rsid w:val="00D35FD9"/>
    <w:rsid w:val="00D427F6"/>
    <w:rsid w:val="00D45B88"/>
    <w:rsid w:val="00D4611E"/>
    <w:rsid w:val="00D46673"/>
    <w:rsid w:val="00D52587"/>
    <w:rsid w:val="00D55042"/>
    <w:rsid w:val="00D63294"/>
    <w:rsid w:val="00D6543D"/>
    <w:rsid w:val="00D66023"/>
    <w:rsid w:val="00D7237E"/>
    <w:rsid w:val="00D73AD3"/>
    <w:rsid w:val="00D74C3D"/>
    <w:rsid w:val="00D77BFB"/>
    <w:rsid w:val="00D81049"/>
    <w:rsid w:val="00D8236E"/>
    <w:rsid w:val="00D86224"/>
    <w:rsid w:val="00D90518"/>
    <w:rsid w:val="00D9051B"/>
    <w:rsid w:val="00D95353"/>
    <w:rsid w:val="00DA0D74"/>
    <w:rsid w:val="00DA1070"/>
    <w:rsid w:val="00DA1531"/>
    <w:rsid w:val="00DA3CF1"/>
    <w:rsid w:val="00DB43A2"/>
    <w:rsid w:val="00DB52E8"/>
    <w:rsid w:val="00DB7BA3"/>
    <w:rsid w:val="00DC14FD"/>
    <w:rsid w:val="00DC1C7E"/>
    <w:rsid w:val="00DC38C0"/>
    <w:rsid w:val="00DC3A1E"/>
    <w:rsid w:val="00DC4504"/>
    <w:rsid w:val="00DC7971"/>
    <w:rsid w:val="00DD051B"/>
    <w:rsid w:val="00DD74B1"/>
    <w:rsid w:val="00DE0800"/>
    <w:rsid w:val="00DE1739"/>
    <w:rsid w:val="00DE1F3E"/>
    <w:rsid w:val="00DE33A3"/>
    <w:rsid w:val="00DE3AFC"/>
    <w:rsid w:val="00DE4D9B"/>
    <w:rsid w:val="00DE7068"/>
    <w:rsid w:val="00DF1B7E"/>
    <w:rsid w:val="00DF20F3"/>
    <w:rsid w:val="00DF4280"/>
    <w:rsid w:val="00DF67A4"/>
    <w:rsid w:val="00E0166E"/>
    <w:rsid w:val="00E01DCE"/>
    <w:rsid w:val="00E05ECA"/>
    <w:rsid w:val="00E06DEE"/>
    <w:rsid w:val="00E1338D"/>
    <w:rsid w:val="00E13569"/>
    <w:rsid w:val="00E13FB9"/>
    <w:rsid w:val="00E16A22"/>
    <w:rsid w:val="00E172A5"/>
    <w:rsid w:val="00E17432"/>
    <w:rsid w:val="00E20E7E"/>
    <w:rsid w:val="00E23354"/>
    <w:rsid w:val="00E244B1"/>
    <w:rsid w:val="00E246AB"/>
    <w:rsid w:val="00E24A02"/>
    <w:rsid w:val="00E25176"/>
    <w:rsid w:val="00E2546F"/>
    <w:rsid w:val="00E345F7"/>
    <w:rsid w:val="00E3515B"/>
    <w:rsid w:val="00E3560D"/>
    <w:rsid w:val="00E37FB6"/>
    <w:rsid w:val="00E429A8"/>
    <w:rsid w:val="00E44587"/>
    <w:rsid w:val="00E45A51"/>
    <w:rsid w:val="00E46805"/>
    <w:rsid w:val="00E7198A"/>
    <w:rsid w:val="00E803F9"/>
    <w:rsid w:val="00E82447"/>
    <w:rsid w:val="00E83CA9"/>
    <w:rsid w:val="00E85DAE"/>
    <w:rsid w:val="00E869A4"/>
    <w:rsid w:val="00E975B4"/>
    <w:rsid w:val="00EA0109"/>
    <w:rsid w:val="00EA1B5A"/>
    <w:rsid w:val="00EA22D8"/>
    <w:rsid w:val="00EA2B1E"/>
    <w:rsid w:val="00EA32E2"/>
    <w:rsid w:val="00EA61AA"/>
    <w:rsid w:val="00EA636D"/>
    <w:rsid w:val="00EA6538"/>
    <w:rsid w:val="00EA6817"/>
    <w:rsid w:val="00EB5E97"/>
    <w:rsid w:val="00EB7A99"/>
    <w:rsid w:val="00EC19FD"/>
    <w:rsid w:val="00EC32EA"/>
    <w:rsid w:val="00ED5DD3"/>
    <w:rsid w:val="00EE0502"/>
    <w:rsid w:val="00EE1F04"/>
    <w:rsid w:val="00EE21C1"/>
    <w:rsid w:val="00EE2A8F"/>
    <w:rsid w:val="00EE4593"/>
    <w:rsid w:val="00EE4883"/>
    <w:rsid w:val="00EE6232"/>
    <w:rsid w:val="00EE64D3"/>
    <w:rsid w:val="00EE7106"/>
    <w:rsid w:val="00EF0207"/>
    <w:rsid w:val="00EF290B"/>
    <w:rsid w:val="00EF5F4B"/>
    <w:rsid w:val="00F00686"/>
    <w:rsid w:val="00F00C65"/>
    <w:rsid w:val="00F01E82"/>
    <w:rsid w:val="00F037CA"/>
    <w:rsid w:val="00F04937"/>
    <w:rsid w:val="00F049A1"/>
    <w:rsid w:val="00F05791"/>
    <w:rsid w:val="00F05C35"/>
    <w:rsid w:val="00F07EAB"/>
    <w:rsid w:val="00F12C86"/>
    <w:rsid w:val="00F1314C"/>
    <w:rsid w:val="00F201C1"/>
    <w:rsid w:val="00F229ED"/>
    <w:rsid w:val="00F23933"/>
    <w:rsid w:val="00F248DC"/>
    <w:rsid w:val="00F262BF"/>
    <w:rsid w:val="00F30BF8"/>
    <w:rsid w:val="00F30DE4"/>
    <w:rsid w:val="00F31E2F"/>
    <w:rsid w:val="00F327A9"/>
    <w:rsid w:val="00F3400B"/>
    <w:rsid w:val="00F372C0"/>
    <w:rsid w:val="00F40A59"/>
    <w:rsid w:val="00F4536A"/>
    <w:rsid w:val="00F475E7"/>
    <w:rsid w:val="00F51716"/>
    <w:rsid w:val="00F55609"/>
    <w:rsid w:val="00F56B61"/>
    <w:rsid w:val="00F570E8"/>
    <w:rsid w:val="00F5723D"/>
    <w:rsid w:val="00F574C6"/>
    <w:rsid w:val="00F60F8C"/>
    <w:rsid w:val="00F62E74"/>
    <w:rsid w:val="00F65454"/>
    <w:rsid w:val="00F71781"/>
    <w:rsid w:val="00F72FDF"/>
    <w:rsid w:val="00F76CC4"/>
    <w:rsid w:val="00F76CED"/>
    <w:rsid w:val="00F83A25"/>
    <w:rsid w:val="00F8426C"/>
    <w:rsid w:val="00F845EC"/>
    <w:rsid w:val="00F9208B"/>
    <w:rsid w:val="00F94D4C"/>
    <w:rsid w:val="00F96341"/>
    <w:rsid w:val="00F96EBD"/>
    <w:rsid w:val="00F9772B"/>
    <w:rsid w:val="00FA1037"/>
    <w:rsid w:val="00FA2FB8"/>
    <w:rsid w:val="00FA604D"/>
    <w:rsid w:val="00FA7B0E"/>
    <w:rsid w:val="00FB0F4C"/>
    <w:rsid w:val="00FB2F1A"/>
    <w:rsid w:val="00FB3128"/>
    <w:rsid w:val="00FB45B6"/>
    <w:rsid w:val="00FC1E1E"/>
    <w:rsid w:val="00FC39C9"/>
    <w:rsid w:val="00FC3A39"/>
    <w:rsid w:val="00FC6B0D"/>
    <w:rsid w:val="00FC6F01"/>
    <w:rsid w:val="00FC7165"/>
    <w:rsid w:val="00FD048C"/>
    <w:rsid w:val="00FD33CA"/>
    <w:rsid w:val="00FD4810"/>
    <w:rsid w:val="00FD6194"/>
    <w:rsid w:val="00FD791B"/>
    <w:rsid w:val="00FD7BA2"/>
    <w:rsid w:val="00FE2A74"/>
    <w:rsid w:val="00FE4791"/>
    <w:rsid w:val="00FE5D05"/>
    <w:rsid w:val="00FE6002"/>
    <w:rsid w:val="00FE765D"/>
    <w:rsid w:val="00FF1314"/>
    <w:rsid w:val="00FF43AA"/>
    <w:rsid w:val="00FF5C64"/>
    <w:rsid w:val="00FF7C26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19C1"/>
  <w15:docId w15:val="{1A9E5D8B-06AD-41A3-95EC-29D41520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069"/>
    <w:pPr>
      <w:spacing w:after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23354"/>
    <w:pPr>
      <w:numPr>
        <w:ilvl w:val="3"/>
        <w:numId w:val="35"/>
      </w:numPr>
      <w:shd w:val="clear" w:color="auto" w:fill="FFFFFF"/>
      <w:tabs>
        <w:tab w:val="left" w:pos="1701"/>
      </w:tabs>
      <w:spacing w:after="120" w:line="240" w:lineRule="auto"/>
      <w:jc w:val="both"/>
      <w:textAlignment w:val="baseline"/>
      <w:outlineLvl w:val="0"/>
    </w:pPr>
    <w:rPr>
      <w:rFonts w:eastAsiaTheme="majorEastAsia" w:cs="Times New Roman"/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427F6"/>
    <w:pPr>
      <w:numPr>
        <w:ilvl w:val="1"/>
        <w:numId w:val="6"/>
      </w:numPr>
      <w:spacing w:before="80" w:after="80"/>
      <w:ind w:left="680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4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E23354"/>
    <w:pPr>
      <w:numPr>
        <w:numId w:val="36"/>
      </w:numPr>
      <w:tabs>
        <w:tab w:val="left" w:pos="425"/>
      </w:tabs>
      <w:spacing w:before="40" w:after="40"/>
      <w:jc w:val="both"/>
      <w:outlineLvl w:val="2"/>
    </w:pPr>
    <w:rPr>
      <w:rFonts w:asciiTheme="minorHAnsi" w:eastAsia="DejaVuSans" w:hAnsiTheme="minorHAnsi" w:cstheme="minorHAnsi"/>
      <w:b/>
      <w:shd w:val="clear" w:color="auto" w:fill="FFFFFF"/>
      <w:lang w:eastAsia="ar-SA"/>
    </w:rPr>
  </w:style>
  <w:style w:type="paragraph" w:styleId="Nagwek4">
    <w:name w:val="heading 4"/>
    <w:basedOn w:val="Normalny"/>
    <w:next w:val="Normalny"/>
    <w:link w:val="Nagwek4Znak"/>
    <w:autoRedefine/>
    <w:unhideWhenUsed/>
    <w:qFormat/>
    <w:rsid w:val="001008AB"/>
    <w:pPr>
      <w:numPr>
        <w:ilvl w:val="3"/>
        <w:numId w:val="6"/>
      </w:numPr>
      <w:spacing w:before="80" w:after="80"/>
      <w:jc w:val="both"/>
      <w:outlineLvl w:val="3"/>
    </w:pPr>
    <w:rPr>
      <w:rFonts w:eastAsia="Calibri" w:cs="Arial"/>
      <w:bCs/>
      <w:iCs/>
      <w:lang w:eastAsia="zh-CN"/>
    </w:rPr>
  </w:style>
  <w:style w:type="paragraph" w:styleId="Nagwek5">
    <w:name w:val="heading 5"/>
    <w:basedOn w:val="Normalny"/>
    <w:next w:val="Normalny"/>
    <w:link w:val="Nagwek5Znak"/>
    <w:autoRedefine/>
    <w:unhideWhenUsed/>
    <w:qFormat/>
    <w:rsid w:val="00CF3823"/>
    <w:pPr>
      <w:numPr>
        <w:ilvl w:val="4"/>
        <w:numId w:val="6"/>
      </w:numPr>
      <w:spacing w:before="40" w:after="40"/>
      <w:jc w:val="both"/>
      <w:outlineLvl w:val="4"/>
    </w:pPr>
    <w:rPr>
      <w:rFonts w:eastAsia="Times New Roman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4647"/>
    <w:pPr>
      <w:numPr>
        <w:ilvl w:val="5"/>
        <w:numId w:val="6"/>
      </w:numPr>
      <w:spacing w:before="40" w:after="40"/>
      <w:jc w:val="both"/>
      <w:outlineLvl w:val="5"/>
    </w:pPr>
    <w:rPr>
      <w:rFonts w:eastAsiaTheme="majorEastAsia" w:cstheme="majorBidi"/>
      <w:iCs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A5DF4"/>
    <w:pPr>
      <w:numPr>
        <w:ilvl w:val="6"/>
        <w:numId w:val="6"/>
      </w:numPr>
      <w:tabs>
        <w:tab w:val="left" w:pos="425"/>
      </w:tabs>
      <w:jc w:val="both"/>
      <w:outlineLvl w:val="6"/>
    </w:pPr>
    <w:rPr>
      <w:rFonts w:eastAsiaTheme="majorEastAsia" w:cstheme="majorBidi"/>
      <w:iCs/>
      <w:color w:val="000000" w:themeColor="text1"/>
      <w:sz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01F97"/>
    <w:pPr>
      <w:keepNext/>
      <w:keepLines/>
      <w:numPr>
        <w:ilvl w:val="7"/>
        <w:numId w:val="6"/>
      </w:numPr>
      <w:tabs>
        <w:tab w:val="left" w:pos="425"/>
      </w:tabs>
      <w:jc w:val="both"/>
      <w:outlineLvl w:val="7"/>
    </w:pPr>
    <w:rPr>
      <w:rFonts w:eastAsiaTheme="majorEastAsia" w:cstheme="majorBidi"/>
      <w:color w:val="000000" w:themeColor="text1"/>
      <w:sz w:val="18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01F97"/>
    <w:pPr>
      <w:numPr>
        <w:ilvl w:val="8"/>
        <w:numId w:val="6"/>
      </w:numPr>
      <w:tabs>
        <w:tab w:val="left" w:pos="425"/>
      </w:tabs>
      <w:jc w:val="both"/>
      <w:outlineLvl w:val="8"/>
    </w:pPr>
    <w:rPr>
      <w:rFonts w:eastAsiaTheme="majorEastAsia" w:cstheme="majorBidi"/>
      <w:iCs/>
      <w:color w:val="000000" w:themeColor="text1"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"/>
    <w:basedOn w:val="Normalny"/>
    <w:link w:val="NagwekZnak"/>
    <w:uiPriority w:val="99"/>
    <w:unhideWhenUsed/>
    <w:rsid w:val="001238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1238FA"/>
  </w:style>
  <w:style w:type="paragraph" w:styleId="Stopka">
    <w:name w:val="footer"/>
    <w:basedOn w:val="Normalny"/>
    <w:link w:val="StopkaZnak"/>
    <w:uiPriority w:val="99"/>
    <w:unhideWhenUsed/>
    <w:rsid w:val="001238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8FA"/>
  </w:style>
  <w:style w:type="table" w:styleId="Tabela-Siatka">
    <w:name w:val="Table Grid"/>
    <w:basedOn w:val="Standardowy"/>
    <w:uiPriority w:val="59"/>
    <w:rsid w:val="0048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59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9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23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F6288"/>
    <w:pPr>
      <w:tabs>
        <w:tab w:val="left" w:pos="567"/>
        <w:tab w:val="right" w:pos="9469"/>
      </w:tabs>
      <w:spacing w:before="80" w:after="80" w:line="240" w:lineRule="auto"/>
      <w:ind w:left="567" w:right="-113" w:hanging="567"/>
      <w:jc w:val="both"/>
    </w:pPr>
    <w:rPr>
      <w:rFonts w:cs="Times New Roman"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5F6288"/>
    <w:pPr>
      <w:tabs>
        <w:tab w:val="left" w:pos="851"/>
        <w:tab w:val="right" w:pos="9072"/>
      </w:tabs>
      <w:spacing w:line="240" w:lineRule="auto"/>
      <w:ind w:left="851" w:right="-113" w:hanging="567"/>
      <w:jc w:val="both"/>
    </w:pPr>
    <w:rPr>
      <w:rFonts w:cs="Times New Roman"/>
      <w:color w:val="000000" w:themeColor="text1"/>
      <w:sz w:val="20"/>
    </w:rPr>
  </w:style>
  <w:style w:type="character" w:styleId="Odwoaniedokomentarza">
    <w:name w:val="annotation reference"/>
    <w:basedOn w:val="Domylnaczcionkaakapitu"/>
    <w:unhideWhenUsed/>
    <w:rsid w:val="00BC23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02"/>
    <w:pPr>
      <w:tabs>
        <w:tab w:val="left" w:pos="709"/>
      </w:tabs>
      <w:spacing w:line="240" w:lineRule="auto"/>
      <w:ind w:firstLine="709"/>
      <w:jc w:val="both"/>
    </w:pPr>
    <w:rPr>
      <w:rFonts w:eastAsia="Times New Roman" w:cs="Times New Roman"/>
      <w:color w:val="7030A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02"/>
    <w:rPr>
      <w:rFonts w:ascii="Verdana" w:eastAsia="Times New Roman" w:hAnsi="Verdana" w:cs="Times New Roman"/>
      <w:color w:val="7030A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23354"/>
    <w:rPr>
      <w:rFonts w:ascii="Verdana" w:eastAsiaTheme="majorEastAsia" w:hAnsi="Verdana" w:cs="Times New Roman"/>
      <w:b/>
      <w:bCs/>
      <w:color w:val="000000" w:themeColor="text1"/>
      <w:sz w:val="28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D427F6"/>
    <w:rPr>
      <w:rFonts w:ascii="Verdana" w:eastAsiaTheme="majorEastAsia" w:hAnsi="Verdana" w:cstheme="majorBidi"/>
      <w:b/>
      <w:bCs/>
      <w:color w:val="000000" w:themeColor="text1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E23354"/>
    <w:rPr>
      <w:rFonts w:eastAsia="DejaVuSans" w:cstheme="minorHAnsi"/>
      <w:b/>
      <w:lang w:eastAsia="ar-SA"/>
    </w:rPr>
  </w:style>
  <w:style w:type="character" w:customStyle="1" w:styleId="Nagwek4Znak">
    <w:name w:val="Nagłówek 4 Znak"/>
    <w:basedOn w:val="Domylnaczcionkaakapitu"/>
    <w:link w:val="Nagwek4"/>
    <w:rsid w:val="001008AB"/>
    <w:rPr>
      <w:rFonts w:ascii="Verdana" w:eastAsia="Calibri" w:hAnsi="Verdana" w:cs="Arial"/>
      <w:bCs/>
      <w:iCs/>
      <w:lang w:eastAsia="zh-CN"/>
    </w:rPr>
  </w:style>
  <w:style w:type="character" w:customStyle="1" w:styleId="Nagwek5Znak">
    <w:name w:val="Nagłówek 5 Znak"/>
    <w:basedOn w:val="Domylnaczcionkaakapitu"/>
    <w:link w:val="Nagwek5"/>
    <w:rsid w:val="00CF3823"/>
    <w:rPr>
      <w:rFonts w:ascii="Verdana" w:eastAsia="Times New Roman" w:hAnsi="Verdana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994647"/>
    <w:rPr>
      <w:rFonts w:ascii="Verdana" w:eastAsiaTheme="majorEastAsia" w:hAnsi="Verdana" w:cstheme="majorBidi"/>
      <w:iCs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rsid w:val="008A5DF4"/>
    <w:rPr>
      <w:rFonts w:ascii="Verdana" w:eastAsiaTheme="majorEastAsia" w:hAnsi="Verdana" w:cstheme="majorBidi"/>
      <w:iCs/>
      <w:color w:val="000000" w:themeColor="text1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01F97"/>
    <w:rPr>
      <w:rFonts w:ascii="Verdana" w:eastAsiaTheme="majorEastAsia" w:hAnsi="Verdana" w:cstheme="majorBidi"/>
      <w:color w:val="000000" w:themeColor="text1"/>
      <w:sz w:val="1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01F97"/>
    <w:rPr>
      <w:rFonts w:ascii="Verdana" w:eastAsiaTheme="majorEastAsia" w:hAnsi="Verdana" w:cstheme="majorBidi"/>
      <w:iCs/>
      <w:color w:val="000000" w:themeColor="text1"/>
      <w:sz w:val="16"/>
      <w:szCs w:val="20"/>
    </w:rPr>
  </w:style>
  <w:style w:type="character" w:customStyle="1" w:styleId="xs8">
    <w:name w:val="x_s8"/>
    <w:basedOn w:val="Domylnaczcionkaakapitu"/>
    <w:rsid w:val="00BC2302"/>
  </w:style>
  <w:style w:type="character" w:customStyle="1" w:styleId="gwp3aa05442colour">
    <w:name w:val="gwp3aa05442_colour"/>
    <w:basedOn w:val="Domylnaczcionkaakapitu"/>
    <w:rsid w:val="00BC2302"/>
  </w:style>
  <w:style w:type="paragraph" w:styleId="Akapitzlist">
    <w:name w:val="List Paragraph"/>
    <w:aliases w:val="Akapit,Numerowanie,Akapit z listą BS,List Paragraph,L1,Akapit z listą5,sw tekst,CW_Lista,Wypunktowanie,Obiekt,List Paragraph1,normalny tekst,Akapit normalny,Lista XXX,lp1,Preambuła,Colorful Shading - Accent 31,Light List - Accent 51"/>
    <w:basedOn w:val="Normalny"/>
    <w:link w:val="AkapitzlistZnak"/>
    <w:uiPriority w:val="34"/>
    <w:qFormat/>
    <w:rsid w:val="00BC2302"/>
    <w:pPr>
      <w:tabs>
        <w:tab w:val="left" w:pos="425"/>
        <w:tab w:val="left" w:pos="709"/>
      </w:tabs>
      <w:ind w:firstLine="709"/>
      <w:contextualSpacing/>
      <w:jc w:val="both"/>
    </w:pPr>
    <w:rPr>
      <w:rFonts w:eastAsia="Calibri" w:cs="Times New Roman"/>
      <w:color w:val="7030A0"/>
    </w:rPr>
  </w:style>
  <w:style w:type="character" w:customStyle="1" w:styleId="AkapitzlistZnak">
    <w:name w:val="Akapit z listą Znak"/>
    <w:aliases w:val="Akapit Znak,Numerowanie Znak,Akapit z listą BS Znak,List Paragraph Znak,L1 Znak,Akapit z listą5 Znak,sw tekst Znak,CW_Lista Znak,Wypunktowanie Znak,Obiekt Znak,List Paragraph1 Znak,normalny tekst Znak,Akapit normalny Znak,lp1 Znak"/>
    <w:link w:val="Akapitzlist"/>
    <w:uiPriority w:val="34"/>
    <w:qFormat/>
    <w:rsid w:val="00BC2302"/>
    <w:rPr>
      <w:rFonts w:ascii="Verdana" w:eastAsia="Calibri" w:hAnsi="Verdana" w:cs="Times New Roman"/>
      <w:color w:val="7030A0"/>
      <w:sz w:val="24"/>
    </w:rPr>
  </w:style>
  <w:style w:type="character" w:customStyle="1" w:styleId="colour">
    <w:name w:val="colour"/>
    <w:basedOn w:val="Domylnaczcionkaakapitu"/>
    <w:rsid w:val="00BC2302"/>
  </w:style>
  <w:style w:type="character" w:styleId="Pogrubienie">
    <w:name w:val="Strong"/>
    <w:basedOn w:val="Domylnaczcionkaakapitu"/>
    <w:qFormat/>
    <w:rsid w:val="00BC2302"/>
    <w:rPr>
      <w:b/>
      <w:bCs/>
    </w:rPr>
  </w:style>
  <w:style w:type="paragraph" w:styleId="Tekstpodstawowy">
    <w:name w:val="Body Text"/>
    <w:basedOn w:val="Normalny"/>
    <w:link w:val="TekstpodstawowyZnak"/>
    <w:rsid w:val="00BC2302"/>
    <w:pPr>
      <w:tabs>
        <w:tab w:val="left" w:pos="709"/>
      </w:tabs>
      <w:ind w:firstLine="709"/>
      <w:jc w:val="both"/>
    </w:pPr>
    <w:rPr>
      <w:rFonts w:ascii="ArialMT" w:eastAsia="Times New Roman" w:hAnsi="ArialMT" w:cs="Times New Roman"/>
      <w:color w:val="7030A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C2302"/>
    <w:rPr>
      <w:rFonts w:ascii="ArialMT" w:eastAsia="Times New Roman" w:hAnsi="ArialMT" w:cs="Times New Roman"/>
      <w:color w:val="7030A0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BC2302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C2302"/>
    <w:pPr>
      <w:widowControl w:val="0"/>
      <w:shd w:val="clear" w:color="auto" w:fill="FFFFFF"/>
      <w:spacing w:before="180" w:after="60" w:line="292" w:lineRule="exact"/>
      <w:ind w:hanging="600"/>
      <w:jc w:val="both"/>
    </w:pPr>
    <w:rPr>
      <w:rFonts w:ascii="Segoe UI" w:eastAsia="Segoe UI" w:hAnsi="Segoe UI" w:cs="Segoe UI"/>
      <w:sz w:val="19"/>
      <w:szCs w:val="19"/>
    </w:rPr>
  </w:style>
  <w:style w:type="character" w:customStyle="1" w:styleId="apple-converted-space">
    <w:name w:val="apple-converted-space"/>
    <w:basedOn w:val="Domylnaczcionkaakapitu"/>
    <w:rsid w:val="00BC2302"/>
  </w:style>
  <w:style w:type="paragraph" w:customStyle="1" w:styleId="Default">
    <w:name w:val="Default"/>
    <w:rsid w:val="00BC2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A74"/>
    <w:pPr>
      <w:tabs>
        <w:tab w:val="clear" w:pos="709"/>
      </w:tabs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A74"/>
    <w:rPr>
      <w:rFonts w:ascii="Verdana" w:eastAsia="Times New Roman" w:hAnsi="Verdana" w:cs="Times New Roman"/>
      <w:b/>
      <w:bCs/>
      <w:color w:val="7030A0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E4848"/>
    <w:rPr>
      <w:i/>
      <w:iCs/>
    </w:rPr>
  </w:style>
  <w:style w:type="paragraph" w:styleId="Bezodstpw">
    <w:name w:val="No Spacing"/>
    <w:link w:val="BezodstpwZnak"/>
    <w:qFormat/>
    <w:rsid w:val="008B74CA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rsid w:val="008B74CA"/>
    <w:rPr>
      <w:rFonts w:ascii="Verdana" w:eastAsia="Times New Roman" w:hAnsi="Verdana" w:cs="Times New Roman"/>
      <w:sz w:val="24"/>
      <w:szCs w:val="24"/>
    </w:rPr>
  </w:style>
  <w:style w:type="character" w:styleId="Numerstrony">
    <w:name w:val="page number"/>
    <w:basedOn w:val="Domylnaczcionkaakapitu"/>
    <w:rsid w:val="008B74CA"/>
  </w:style>
  <w:style w:type="paragraph" w:styleId="Spistreci3">
    <w:name w:val="toc 3"/>
    <w:basedOn w:val="Normalny"/>
    <w:next w:val="Normalny"/>
    <w:autoRedefine/>
    <w:uiPriority w:val="39"/>
    <w:unhideWhenUsed/>
    <w:rsid w:val="005F6288"/>
    <w:pPr>
      <w:tabs>
        <w:tab w:val="right" w:pos="8789"/>
      </w:tabs>
      <w:spacing w:line="240" w:lineRule="auto"/>
      <w:ind w:left="567" w:right="-113"/>
    </w:pPr>
    <w:rPr>
      <w:sz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97172"/>
    <w:pPr>
      <w:tabs>
        <w:tab w:val="left" w:pos="9015"/>
      </w:tabs>
      <w:spacing w:after="100"/>
      <w:ind w:left="660"/>
    </w:pPr>
    <w:rPr>
      <w:sz w:val="16"/>
    </w:rPr>
  </w:style>
  <w:style w:type="paragraph" w:styleId="Spistreci5">
    <w:name w:val="toc 5"/>
    <w:basedOn w:val="Normalny"/>
    <w:next w:val="Normalny"/>
    <w:autoRedefine/>
    <w:uiPriority w:val="39"/>
    <w:unhideWhenUsed/>
    <w:rsid w:val="000605B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unhideWhenUsed/>
    <w:rsid w:val="000605B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0605B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unhideWhenUsed/>
    <w:rsid w:val="000605B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unhideWhenUsed/>
    <w:rsid w:val="000605B8"/>
    <w:pPr>
      <w:spacing w:after="100"/>
      <w:ind w:left="1760"/>
    </w:pPr>
  </w:style>
  <w:style w:type="paragraph" w:customStyle="1" w:styleId="western1">
    <w:name w:val="western1"/>
    <w:basedOn w:val="Normalny"/>
    <w:rsid w:val="00805F2D"/>
    <w:pPr>
      <w:spacing w:before="100" w:beforeAutospacing="1"/>
      <w:ind w:firstLine="425"/>
      <w:jc w:val="both"/>
    </w:pPr>
    <w:rPr>
      <w:rFonts w:ascii="DejaVu Sans" w:eastAsia="Times New Roman" w:hAnsi="DejaVu Sans" w:cs="DejaVu Sans"/>
      <w:color w:val="000000"/>
      <w:szCs w:val="24"/>
    </w:rPr>
  </w:style>
  <w:style w:type="paragraph" w:customStyle="1" w:styleId="Akapitzlist1">
    <w:name w:val="Akapit z listą1"/>
    <w:basedOn w:val="Normalny"/>
    <w:link w:val="ListParagraphChar"/>
    <w:rsid w:val="00003A28"/>
    <w:pPr>
      <w:ind w:left="720"/>
    </w:pPr>
    <w:rPr>
      <w:rFonts w:ascii="Trebuchet MS" w:eastAsia="Calibri" w:hAnsi="Trebuchet MS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03A28"/>
    <w:rPr>
      <w:rFonts w:ascii="Trebuchet MS" w:eastAsia="Calibri" w:hAnsi="Trebuchet MS" w:cs="Times New Roman"/>
      <w:sz w:val="20"/>
      <w:szCs w:val="20"/>
    </w:rPr>
  </w:style>
  <w:style w:type="character" w:customStyle="1" w:styleId="FontStyle19">
    <w:name w:val="Font Style19"/>
    <w:uiPriority w:val="99"/>
    <w:rsid w:val="004F490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uiPriority w:val="99"/>
    <w:rsid w:val="004F4908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rsid w:val="00C928BD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ormalnyWeb">
    <w:name w:val="Normal (Web)"/>
    <w:basedOn w:val="Normalny"/>
    <w:uiPriority w:val="99"/>
    <w:unhideWhenUsed/>
    <w:rsid w:val="00E3515B"/>
    <w:pPr>
      <w:tabs>
        <w:tab w:val="left" w:pos="709"/>
      </w:tabs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C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C6F"/>
  </w:style>
  <w:style w:type="character" w:customStyle="1" w:styleId="t31">
    <w:name w:val="t31"/>
    <w:rsid w:val="003A4C6F"/>
    <w:rPr>
      <w:rFonts w:ascii="Courier New" w:hAnsi="Courier New" w:cs="Courier New"/>
    </w:rPr>
  </w:style>
  <w:style w:type="character" w:customStyle="1" w:styleId="Domylnaczcionkaakapitu1">
    <w:name w:val="Domyślna czcionka akapitu1"/>
    <w:rsid w:val="00187108"/>
  </w:style>
  <w:style w:type="paragraph" w:customStyle="1" w:styleId="western">
    <w:name w:val="western"/>
    <w:basedOn w:val="Normalny"/>
    <w:rsid w:val="007C07C1"/>
    <w:pPr>
      <w:spacing w:before="100" w:beforeAutospacing="1"/>
      <w:ind w:firstLine="709"/>
      <w:jc w:val="both"/>
    </w:pPr>
    <w:rPr>
      <w:rFonts w:ascii="ArialMT" w:eastAsia="Times New Roman" w:hAnsi="ArialMT" w:cs="Times New Roman"/>
      <w:color w:val="7030A0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821C8A"/>
    <w:pPr>
      <w:tabs>
        <w:tab w:val="left" w:pos="425"/>
        <w:tab w:val="left" w:pos="709"/>
      </w:tabs>
      <w:spacing w:line="240" w:lineRule="auto"/>
      <w:ind w:firstLine="709"/>
      <w:jc w:val="center"/>
    </w:pPr>
    <w:rPr>
      <w:rFonts w:eastAsia="Times New Roman" w:cs="Times New Roman"/>
      <w:b/>
      <w:bCs/>
      <w:color w:val="7030A0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256EB0"/>
    <w:pPr>
      <w:ind w:firstLine="425"/>
      <w:jc w:val="both"/>
    </w:pPr>
    <w:rPr>
      <w:rFonts w:eastAsiaTheme="minorHAnsi" w:cs="Times New Roman"/>
      <w:color w:val="000000" w:themeColor="text1"/>
      <w:sz w:val="18"/>
      <w:lang w:eastAsia="en-US"/>
    </w:rPr>
  </w:style>
  <w:style w:type="character" w:customStyle="1" w:styleId="file-details">
    <w:name w:val="file-details"/>
    <w:basedOn w:val="Domylnaczcionkaakapitu"/>
    <w:rsid w:val="00821C8A"/>
  </w:style>
  <w:style w:type="character" w:customStyle="1" w:styleId="size">
    <w:name w:val="size"/>
    <w:basedOn w:val="Domylnaczcionkaakapitu"/>
    <w:rsid w:val="00821C8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1C8A"/>
    <w:pPr>
      <w:tabs>
        <w:tab w:val="left" w:pos="709"/>
      </w:tabs>
      <w:spacing w:after="120" w:line="480" w:lineRule="auto"/>
      <w:ind w:firstLine="709"/>
      <w:jc w:val="both"/>
    </w:pPr>
    <w:rPr>
      <w:rFonts w:eastAsia="Times New Roman" w:cs="Times New Roman"/>
      <w:color w:val="7030A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1C8A"/>
    <w:rPr>
      <w:rFonts w:ascii="Verdana" w:eastAsia="Times New Roman" w:hAnsi="Verdana" w:cs="Times New Roman"/>
      <w:color w:val="7030A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1C8A"/>
    <w:pPr>
      <w:tabs>
        <w:tab w:val="left" w:pos="709"/>
      </w:tabs>
      <w:spacing w:line="240" w:lineRule="auto"/>
      <w:ind w:firstLine="709"/>
      <w:jc w:val="both"/>
    </w:pPr>
    <w:rPr>
      <w:rFonts w:eastAsia="Times New Roman" w:cs="Times New Roman"/>
      <w:color w:val="7030A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1C8A"/>
    <w:rPr>
      <w:rFonts w:ascii="Verdana" w:eastAsia="Times New Roman" w:hAnsi="Verdana" w:cs="Times New Roman"/>
      <w:color w:val="7030A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1C8A"/>
    <w:rPr>
      <w:vertAlign w:val="superscript"/>
    </w:rPr>
  </w:style>
  <w:style w:type="paragraph" w:customStyle="1" w:styleId="Body">
    <w:name w:val="Body"/>
    <w:basedOn w:val="Normalny"/>
    <w:uiPriority w:val="1"/>
    <w:qFormat/>
    <w:rsid w:val="00821C8A"/>
    <w:pPr>
      <w:widowControl w:val="0"/>
      <w:tabs>
        <w:tab w:val="left" w:pos="709"/>
      </w:tabs>
      <w:spacing w:before="200" w:line="240" w:lineRule="auto"/>
      <w:ind w:firstLine="709"/>
    </w:pPr>
    <w:rPr>
      <w:rFonts w:ascii="Times New Roman" w:hAnsi="Times New Roman" w:cs="Times New Roman"/>
      <w:szCs w:val="24"/>
      <w:lang w:val="en-US"/>
    </w:rPr>
  </w:style>
  <w:style w:type="paragraph" w:customStyle="1" w:styleId="xww-tekstpodstawowy2">
    <w:name w:val="x_ww-tekstpodstawowy2"/>
    <w:basedOn w:val="Normalny"/>
    <w:rsid w:val="00821C8A"/>
    <w:pPr>
      <w:tabs>
        <w:tab w:val="left" w:pos="709"/>
      </w:tabs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Cs w:val="24"/>
    </w:rPr>
  </w:style>
  <w:style w:type="character" w:customStyle="1" w:styleId="urzad-nazwa">
    <w:name w:val="urzad-nazwa"/>
    <w:basedOn w:val="Domylnaczcionkaakapitu"/>
    <w:rsid w:val="00821C8A"/>
  </w:style>
  <w:style w:type="character" w:customStyle="1" w:styleId="urzad-adres">
    <w:name w:val="urzad-adres"/>
    <w:basedOn w:val="Domylnaczcionkaakapitu"/>
    <w:rsid w:val="00821C8A"/>
  </w:style>
  <w:style w:type="paragraph" w:customStyle="1" w:styleId="zmien-urzad">
    <w:name w:val="zmien-urzad"/>
    <w:basedOn w:val="Normalny"/>
    <w:rsid w:val="00821C8A"/>
    <w:pPr>
      <w:tabs>
        <w:tab w:val="left" w:pos="709"/>
      </w:tabs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Cs w:val="24"/>
    </w:rPr>
  </w:style>
  <w:style w:type="character" w:customStyle="1" w:styleId="disabled-link">
    <w:name w:val="disabled-link"/>
    <w:basedOn w:val="Domylnaczcionkaakapitu"/>
    <w:rsid w:val="00821C8A"/>
  </w:style>
  <w:style w:type="character" w:customStyle="1" w:styleId="article-sum">
    <w:name w:val="article-sum"/>
    <w:basedOn w:val="Domylnaczcionkaakapitu"/>
    <w:rsid w:val="00821C8A"/>
  </w:style>
  <w:style w:type="numbering" w:customStyle="1" w:styleId="Styl1">
    <w:name w:val="Styl1"/>
    <w:uiPriority w:val="99"/>
    <w:rsid w:val="00821C8A"/>
    <w:pPr>
      <w:numPr>
        <w:numId w:val="1"/>
      </w:numPr>
    </w:pPr>
  </w:style>
  <w:style w:type="numbering" w:customStyle="1" w:styleId="Styl2">
    <w:name w:val="Styl2"/>
    <w:uiPriority w:val="99"/>
    <w:rsid w:val="00821C8A"/>
    <w:pPr>
      <w:numPr>
        <w:numId w:val="2"/>
      </w:numPr>
    </w:pPr>
  </w:style>
  <w:style w:type="paragraph" w:customStyle="1" w:styleId="gwpb8e61b24msonormal">
    <w:name w:val="gwpb8e61b24_msonormal"/>
    <w:basedOn w:val="Normalny"/>
    <w:rsid w:val="00821C8A"/>
    <w:pPr>
      <w:tabs>
        <w:tab w:val="left" w:pos="709"/>
      </w:tabs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Cs w:val="24"/>
    </w:rPr>
  </w:style>
  <w:style w:type="character" w:customStyle="1" w:styleId="gwpb8e61b24highlight">
    <w:name w:val="gwpb8e61b24_highlight"/>
    <w:basedOn w:val="Domylnaczcionkaakapitu"/>
    <w:rsid w:val="00821C8A"/>
  </w:style>
  <w:style w:type="paragraph" w:customStyle="1" w:styleId="gwpb8e61b24default">
    <w:name w:val="gwpb8e61b24_default"/>
    <w:basedOn w:val="Normalny"/>
    <w:rsid w:val="00821C8A"/>
    <w:pPr>
      <w:tabs>
        <w:tab w:val="left" w:pos="709"/>
      </w:tabs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Cs w:val="24"/>
    </w:rPr>
  </w:style>
  <w:style w:type="paragraph" w:customStyle="1" w:styleId="xmsonormal">
    <w:name w:val="x_msonormal"/>
    <w:basedOn w:val="Normalny"/>
    <w:rsid w:val="00821C8A"/>
    <w:pPr>
      <w:spacing w:before="100" w:beforeAutospacing="1" w:after="100" w:afterAutospacing="1" w:line="240" w:lineRule="auto"/>
      <w:ind w:firstLine="425"/>
    </w:pPr>
    <w:rPr>
      <w:rFonts w:ascii="Times New Roman" w:eastAsia="Times New Roman" w:hAnsi="Times New Roman" w:cs="Times New Roman"/>
      <w:szCs w:val="24"/>
    </w:rPr>
  </w:style>
  <w:style w:type="numbering" w:customStyle="1" w:styleId="Styl3">
    <w:name w:val="Styl3"/>
    <w:uiPriority w:val="99"/>
    <w:rsid w:val="00821C8A"/>
    <w:pPr>
      <w:numPr>
        <w:numId w:val="3"/>
      </w:numPr>
    </w:pPr>
  </w:style>
  <w:style w:type="numbering" w:customStyle="1" w:styleId="Styl4">
    <w:name w:val="Styl4"/>
    <w:uiPriority w:val="99"/>
    <w:rsid w:val="00821C8A"/>
    <w:pPr>
      <w:numPr>
        <w:numId w:val="4"/>
      </w:numPr>
    </w:pPr>
  </w:style>
  <w:style w:type="numbering" w:customStyle="1" w:styleId="Styl5">
    <w:name w:val="Styl5"/>
    <w:uiPriority w:val="99"/>
    <w:rsid w:val="00821C8A"/>
    <w:pPr>
      <w:numPr>
        <w:numId w:val="5"/>
      </w:numPr>
    </w:pPr>
  </w:style>
  <w:style w:type="paragraph" w:customStyle="1" w:styleId="Tre">
    <w:name w:val="Treść"/>
    <w:rsid w:val="00C615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Litery">
    <w:name w:val="Litery"/>
    <w:rsid w:val="00C61570"/>
    <w:pPr>
      <w:numPr>
        <w:numId w:val="7"/>
      </w:numPr>
    </w:pPr>
  </w:style>
  <w:style w:type="paragraph" w:customStyle="1" w:styleId="Textbody">
    <w:name w:val="Text body"/>
    <w:basedOn w:val="Normalny"/>
    <w:rsid w:val="00F475E7"/>
    <w:pPr>
      <w:tabs>
        <w:tab w:val="left" w:pos="709"/>
      </w:tabs>
      <w:suppressAutoHyphens/>
      <w:autoSpaceDN w:val="0"/>
      <w:ind w:firstLine="709"/>
      <w:jc w:val="both"/>
      <w:textAlignment w:val="baseline"/>
    </w:pPr>
    <w:rPr>
      <w:rFonts w:ascii="ArialMT" w:eastAsia="Times New Roman" w:hAnsi="ArialMT" w:cs="ArialMT"/>
      <w:color w:val="7030A0"/>
      <w:szCs w:val="24"/>
    </w:rPr>
  </w:style>
  <w:style w:type="character" w:customStyle="1" w:styleId="StrongEmphasis">
    <w:name w:val="Strong Emphasis"/>
    <w:rsid w:val="00F475E7"/>
    <w:rPr>
      <w:b/>
      <w:bCs/>
    </w:rPr>
  </w:style>
  <w:style w:type="numbering" w:customStyle="1" w:styleId="WWNum1">
    <w:name w:val="WWNum1"/>
    <w:basedOn w:val="Bezlisty"/>
    <w:rsid w:val="006541A9"/>
    <w:pPr>
      <w:numPr>
        <w:numId w:val="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70673"/>
    <w:rPr>
      <w:color w:val="605E5C"/>
      <w:shd w:val="clear" w:color="auto" w:fill="E1DFDD"/>
    </w:rPr>
  </w:style>
  <w:style w:type="numbering" w:customStyle="1" w:styleId="SDwypunktowanie3">
    <w:name w:val="SD_wypunktowanie3"/>
    <w:rsid w:val="00226706"/>
    <w:pPr>
      <w:numPr>
        <w:numId w:val="9"/>
      </w:numPr>
    </w:pPr>
  </w:style>
  <w:style w:type="numbering" w:customStyle="1" w:styleId="SDwypunktowanie2">
    <w:name w:val="SD_wypunktowanie2"/>
    <w:rsid w:val="006A4DA9"/>
    <w:pPr>
      <w:numPr>
        <w:numId w:val="10"/>
      </w:numPr>
    </w:pPr>
  </w:style>
  <w:style w:type="paragraph" w:styleId="Poprawka">
    <w:name w:val="Revision"/>
    <w:hidden/>
    <w:uiPriority w:val="99"/>
    <w:semiHidden/>
    <w:rsid w:val="00342FE5"/>
    <w:pPr>
      <w:spacing w:after="0" w:line="240" w:lineRule="auto"/>
    </w:pPr>
    <w:rPr>
      <w:rFonts w:ascii="Verdana" w:hAnsi="Verdana"/>
    </w:rPr>
  </w:style>
  <w:style w:type="numbering" w:customStyle="1" w:styleId="Zaimportowanystyl2">
    <w:name w:val="Zaimportowany styl 2"/>
    <w:rsid w:val="00A93D42"/>
    <w:pPr>
      <w:numPr>
        <w:numId w:val="11"/>
      </w:numPr>
    </w:pPr>
  </w:style>
  <w:style w:type="numbering" w:customStyle="1" w:styleId="Zaimportowanystyl1">
    <w:name w:val="Zaimportowany styl 1"/>
    <w:rsid w:val="00A93D42"/>
    <w:pPr>
      <w:numPr>
        <w:numId w:val="12"/>
      </w:numPr>
    </w:pPr>
  </w:style>
  <w:style w:type="character" w:customStyle="1" w:styleId="Hyperlink0">
    <w:name w:val="Hyperlink.0"/>
    <w:basedOn w:val="Hipercze"/>
    <w:rsid w:val="00A93D42"/>
    <w:rPr>
      <w:outline w:val="0"/>
      <w:color w:val="0563C1"/>
      <w:u w:val="single" w:color="0563C1"/>
    </w:rPr>
  </w:style>
  <w:style w:type="numbering" w:customStyle="1" w:styleId="Zaimportowanystyl3">
    <w:name w:val="Zaimportowany styl 3"/>
    <w:rsid w:val="00A93D42"/>
    <w:pPr>
      <w:numPr>
        <w:numId w:val="13"/>
      </w:numPr>
    </w:pPr>
  </w:style>
  <w:style w:type="numbering" w:customStyle="1" w:styleId="Zaimportowanystyl4">
    <w:name w:val="Zaimportowany styl 4"/>
    <w:rsid w:val="00A93D42"/>
    <w:pPr>
      <w:numPr>
        <w:numId w:val="14"/>
      </w:numPr>
    </w:pPr>
  </w:style>
  <w:style w:type="numbering" w:customStyle="1" w:styleId="Zaimportowanystyl5">
    <w:name w:val="Zaimportowany styl 5"/>
    <w:rsid w:val="00A93D42"/>
    <w:pPr>
      <w:numPr>
        <w:numId w:val="15"/>
      </w:numPr>
    </w:pPr>
  </w:style>
  <w:style w:type="numbering" w:customStyle="1" w:styleId="Zaimportowanystyl6">
    <w:name w:val="Zaimportowany styl 6"/>
    <w:rsid w:val="00A93D42"/>
    <w:pPr>
      <w:numPr>
        <w:numId w:val="16"/>
      </w:numPr>
    </w:pPr>
  </w:style>
  <w:style w:type="numbering" w:customStyle="1" w:styleId="Zaimportowanystyl7">
    <w:name w:val="Zaimportowany styl 7"/>
    <w:rsid w:val="00A93D42"/>
    <w:pPr>
      <w:numPr>
        <w:numId w:val="17"/>
      </w:numPr>
    </w:pPr>
  </w:style>
  <w:style w:type="numbering" w:customStyle="1" w:styleId="Zaimportowanystyl8">
    <w:name w:val="Zaimportowany styl 8"/>
    <w:rsid w:val="00A93D42"/>
    <w:pPr>
      <w:numPr>
        <w:numId w:val="18"/>
      </w:numPr>
    </w:pPr>
  </w:style>
  <w:style w:type="paragraph" w:customStyle="1" w:styleId="Text">
    <w:name w:val="Text"/>
    <w:basedOn w:val="Normalny"/>
    <w:rsid w:val="00B768F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B768F3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rsid w:val="00B768F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SimSun" w:hAnsi="Courier New" w:cs="Courier New"/>
      <w:kern w:val="1"/>
      <w:sz w:val="20"/>
      <w:szCs w:val="20"/>
      <w:lang w:val="x-none" w:eastAsia="hi-IN" w:bidi="hi-I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768F3"/>
    <w:rPr>
      <w:rFonts w:ascii="Courier New" w:eastAsia="SimSun" w:hAnsi="Courier New" w:cs="Courier New"/>
      <w:kern w:val="1"/>
      <w:sz w:val="20"/>
      <w:szCs w:val="20"/>
      <w:lang w:val="x-none" w:eastAsia="hi-IN" w:bidi="hi-IN"/>
    </w:rPr>
  </w:style>
  <w:style w:type="numbering" w:customStyle="1" w:styleId="WWNum2">
    <w:name w:val="WWNum2"/>
    <w:basedOn w:val="Bezlisty"/>
    <w:rsid w:val="00B768F3"/>
    <w:pPr>
      <w:numPr>
        <w:numId w:val="27"/>
      </w:numPr>
    </w:pPr>
  </w:style>
  <w:style w:type="numbering" w:customStyle="1" w:styleId="WWNum3">
    <w:name w:val="WWNum3"/>
    <w:basedOn w:val="Bezlisty"/>
    <w:rsid w:val="00B768F3"/>
    <w:pPr>
      <w:numPr>
        <w:numId w:val="33"/>
      </w:numPr>
    </w:pPr>
  </w:style>
  <w:style w:type="numbering" w:customStyle="1" w:styleId="WWNum4">
    <w:name w:val="WWNum4"/>
    <w:basedOn w:val="Bezlisty"/>
    <w:rsid w:val="00B768F3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3DE91-1736-4515-8F8D-970911E4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2226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Damian Król</cp:lastModifiedBy>
  <cp:revision>2</cp:revision>
  <dcterms:created xsi:type="dcterms:W3CDTF">2024-10-30T08:27:00Z</dcterms:created>
  <dcterms:modified xsi:type="dcterms:W3CDTF">2024-11-06T10:08:00Z</dcterms:modified>
</cp:coreProperties>
</file>